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/>
    <w:p w14:paraId="02000000"/>
    <w:p w14:paraId="03000000">
      <w:pPr>
        <w:ind/>
        <w:jc w:val="center"/>
        <w:rPr>
          <w:sz w:val="28"/>
        </w:rPr>
      </w:pPr>
      <w:r>
        <w:rPr>
          <w:sz w:val="28"/>
        </w:rPr>
        <w:t>“Сәламәтлек мөмкинлекләре чикләнгән балалар өчен Әлмәт интернат-мәктәбе”</w:t>
      </w:r>
    </w:p>
    <w:p w14:paraId="04000000">
      <w:pPr>
        <w:ind/>
        <w:jc w:val="center"/>
        <w:rPr>
          <w:sz w:val="28"/>
        </w:rPr>
      </w:pPr>
      <w:r>
        <w:rPr>
          <w:sz w:val="28"/>
        </w:rPr>
        <w:t>дәүләт бюджет гомуми белем учреждениесе</w:t>
      </w:r>
    </w:p>
    <w:p w14:paraId="05000000">
      <w:pPr>
        <w:ind/>
        <w:jc w:val="center"/>
        <w:rPr>
          <w:sz w:val="28"/>
        </w:rPr>
      </w:pPr>
      <w:r>
        <w:rPr>
          <w:sz w:val="28"/>
        </w:rPr>
        <w:t xml:space="preserve"> </w:t>
      </w:r>
    </w:p>
    <w:p w14:paraId="06000000">
      <w:pPr>
        <w:ind/>
        <w:jc w:val="right"/>
      </w:pPr>
    </w:p>
    <w:p w14:paraId="07000000">
      <w:pPr>
        <w:ind/>
        <w:jc w:val="right"/>
      </w:pPr>
    </w:p>
    <w:p w14:paraId="08000000">
      <w:pPr>
        <w:ind/>
        <w:jc w:val="right"/>
      </w:pPr>
      <w:r>
        <w:t xml:space="preserve">Педагогик </w:t>
      </w:r>
    </w:p>
    <w:p w14:paraId="09000000">
      <w:pPr>
        <w:ind/>
        <w:jc w:val="right"/>
      </w:pPr>
      <w:r>
        <w:t>киңәшмә утырышында каралды</w:t>
      </w:r>
    </w:p>
    <w:p w14:paraId="0A000000">
      <w:pPr>
        <w:ind/>
        <w:jc w:val="right"/>
      </w:pPr>
      <w:r>
        <w:t xml:space="preserve">“29” август 2022ел. № 1  </w:t>
      </w:r>
    </w:p>
    <w:p w14:paraId="0B000000">
      <w:pPr>
        <w:ind/>
        <w:jc w:val="right"/>
      </w:pPr>
      <w:r>
        <w:t>Интернат мәктәбе директоры</w:t>
      </w:r>
    </w:p>
    <w:p w14:paraId="0C000000">
      <w:pPr>
        <w:ind/>
        <w:jc w:val="right"/>
      </w:pPr>
      <w:r>
        <w:t>_______________Л.Р.Мартынова</w:t>
      </w:r>
    </w:p>
    <w:p w14:paraId="0D000000">
      <w:pPr>
        <w:ind/>
        <w:jc w:val="right"/>
      </w:pPr>
      <w:r>
        <w:t xml:space="preserve">Боерык белән </w:t>
      </w:r>
      <w:r>
        <w:t>кертелде № 98-0</w:t>
      </w:r>
    </w:p>
    <w:p w14:paraId="0E000000">
      <w:pPr>
        <w:ind/>
        <w:jc w:val="right"/>
      </w:pPr>
      <w:r>
        <w:t>“31 ”август   2022 ел</w:t>
      </w:r>
    </w:p>
    <w:p w14:paraId="0F000000">
      <w:pPr>
        <w:ind/>
        <w:jc w:val="right"/>
      </w:pPr>
    </w:p>
    <w:p w14:paraId="10000000">
      <w:pPr>
        <w:ind/>
        <w:jc w:val="right"/>
      </w:pPr>
    </w:p>
    <w:p w14:paraId="11000000">
      <w:pPr>
        <w:ind/>
        <w:jc w:val="center"/>
        <w:rPr>
          <w:sz w:val="28"/>
        </w:rPr>
      </w:pPr>
      <w:r>
        <w:rPr>
          <w:b w:val="1"/>
          <w:sz w:val="28"/>
          <w:u w:val="single"/>
        </w:rPr>
        <w:t xml:space="preserve">2нче ГУО </w:t>
      </w:r>
      <w:r>
        <w:rPr>
          <w:sz w:val="28"/>
        </w:rPr>
        <w:t>сыйныфы өчен</w:t>
      </w:r>
    </w:p>
    <w:p w14:paraId="12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уку предметы  буенча туган (ТАТАР) ӘДӘБИ УКУДАН </w:t>
      </w:r>
    </w:p>
    <w:p w14:paraId="13000000">
      <w:pPr>
        <w:rPr>
          <w:b w:val="1"/>
          <w:sz w:val="28"/>
        </w:rPr>
      </w:pPr>
      <w:r>
        <w:rPr>
          <w:b w:val="1"/>
          <w:sz w:val="28"/>
        </w:rPr>
        <w:t xml:space="preserve">                                                                                   эш программасы (Гарёв)</w:t>
      </w:r>
    </w:p>
    <w:p w14:paraId="14000000">
      <w:pPr>
        <w:ind/>
        <w:jc w:val="center"/>
        <w:rPr>
          <w:b w:val="1"/>
          <w:sz w:val="28"/>
        </w:rPr>
      </w:pPr>
      <w:r>
        <w:rPr>
          <w:sz w:val="28"/>
        </w:rPr>
        <w:t xml:space="preserve">Атнага </w:t>
      </w:r>
      <w:r>
        <w:rPr>
          <w:b w:val="1"/>
          <w:sz w:val="28"/>
          <w:u w:val="single"/>
        </w:rPr>
        <w:t xml:space="preserve">0.5 </w:t>
      </w:r>
      <w:r>
        <w:rPr>
          <w:sz w:val="28"/>
        </w:rPr>
        <w:t>сәгать</w:t>
      </w:r>
      <w:r>
        <w:rPr>
          <w:b w:val="1"/>
          <w:sz w:val="28"/>
        </w:rPr>
        <w:t xml:space="preserve">, </w:t>
      </w:r>
      <w:r>
        <w:rPr>
          <w:sz w:val="28"/>
        </w:rPr>
        <w:t xml:space="preserve">елга </w:t>
      </w:r>
      <w:r>
        <w:rPr>
          <w:b w:val="1"/>
          <w:sz w:val="28"/>
          <w:u w:val="single"/>
        </w:rPr>
        <w:t>17_</w:t>
      </w:r>
      <w:r>
        <w:rPr>
          <w:sz w:val="28"/>
        </w:rPr>
        <w:t>сәгать</w:t>
      </w:r>
    </w:p>
    <w:p w14:paraId="15000000">
      <w:pPr>
        <w:ind/>
        <w:jc w:val="center"/>
        <w:rPr>
          <w:sz w:val="28"/>
        </w:rPr>
      </w:pPr>
    </w:p>
    <w:p w14:paraId="16000000">
      <w:pPr>
        <w:ind/>
        <w:jc w:val="center"/>
        <w:rPr>
          <w:b w:val="1"/>
          <w:sz w:val="28"/>
        </w:rPr>
      </w:pPr>
      <w:r>
        <w:rPr>
          <w:sz w:val="28"/>
        </w:rPr>
        <w:t>Төзү</w:t>
      </w:r>
      <w:r>
        <w:rPr>
          <w:sz w:val="28"/>
        </w:rPr>
        <w:t>чесе:</w:t>
      </w:r>
    </w:p>
    <w:p w14:paraId="17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 укытучысы Ахмерова А.И.</w:t>
      </w:r>
    </w:p>
    <w:p w14:paraId="18000000">
      <w:pPr>
        <w:rPr>
          <w:b w:val="1"/>
          <w:sz w:val="28"/>
        </w:rPr>
      </w:pPr>
    </w:p>
    <w:p w14:paraId="19000000">
      <w:pPr>
        <w:rPr>
          <w:sz w:val="28"/>
        </w:rPr>
      </w:pPr>
      <w:r>
        <w:rPr>
          <w:sz w:val="28"/>
        </w:rPr>
        <w:t>Килешенгән:</w:t>
      </w:r>
    </w:p>
    <w:p w14:paraId="1A000000">
      <w:pPr>
        <w:rPr>
          <w:sz w:val="28"/>
        </w:rPr>
      </w:pPr>
      <w:r>
        <w:rPr>
          <w:sz w:val="28"/>
        </w:rPr>
        <w:t>Директор урынбасары________И.Б.Шарифуллина</w:t>
      </w:r>
    </w:p>
    <w:p w14:paraId="1B000000">
      <w:pPr>
        <w:rPr>
          <w:sz w:val="28"/>
        </w:rPr>
      </w:pPr>
    </w:p>
    <w:p w14:paraId="1C000000">
      <w:pPr>
        <w:rPr>
          <w:sz w:val="28"/>
        </w:rPr>
      </w:pPr>
      <w:r>
        <w:rPr>
          <w:sz w:val="28"/>
        </w:rPr>
        <w:t>МБ утырышында каралды, беркетмә№ 1  “ 26 ”август 2022 ел</w:t>
      </w:r>
    </w:p>
    <w:p w14:paraId="1D000000">
      <w:pPr>
        <w:rPr>
          <w:sz w:val="28"/>
        </w:rPr>
      </w:pPr>
      <w:r>
        <w:rPr>
          <w:sz w:val="28"/>
        </w:rPr>
        <w:t>МБ җитәкчесе ___________Л.Ю. Сайфутдинова</w:t>
      </w:r>
    </w:p>
    <w:p w14:paraId="1E000000">
      <w:pPr>
        <w:ind/>
        <w:jc w:val="center"/>
        <w:rPr>
          <w:sz w:val="28"/>
        </w:rPr>
      </w:pPr>
    </w:p>
    <w:p w14:paraId="1F000000">
      <w:pPr>
        <w:ind/>
        <w:jc w:val="center"/>
        <w:rPr>
          <w:sz w:val="28"/>
        </w:rPr>
      </w:pPr>
    </w:p>
    <w:p w14:paraId="20000000">
      <w:pPr>
        <w:ind/>
        <w:jc w:val="center"/>
        <w:rPr>
          <w:sz w:val="28"/>
        </w:rPr>
      </w:pPr>
    </w:p>
    <w:p w14:paraId="21000000">
      <w:pPr>
        <w:ind/>
        <w:jc w:val="center"/>
        <w:rPr>
          <w:sz w:val="28"/>
        </w:rPr>
      </w:pPr>
      <w:r>
        <w:rPr>
          <w:sz w:val="28"/>
        </w:rPr>
        <w:t>Әлмәт 2022</w:t>
      </w:r>
      <w:bookmarkStart w:id="1" w:name="_GoBack"/>
      <w:bookmarkEnd w:id="1"/>
      <w:r>
        <w:rPr>
          <w:sz w:val="28"/>
        </w:rPr>
        <w:t xml:space="preserve"> ел</w:t>
      </w:r>
    </w:p>
    <w:p w14:paraId="22000000">
      <w:pPr>
        <w:ind/>
        <w:jc w:val="center"/>
        <w:rPr>
          <w:b w:val="1"/>
          <w:sz w:val="28"/>
        </w:rPr>
      </w:pPr>
    </w:p>
    <w:p w14:paraId="23000000"/>
    <w:p w14:paraId="24000000"/>
    <w:p w14:paraId="25000000">
      <w:pPr>
        <w:ind/>
        <w:jc w:val="both"/>
        <w:rPr>
          <w:b w:val="1"/>
        </w:rPr>
      </w:pPr>
      <w:r>
        <w:rPr>
          <w:b w:val="1"/>
        </w:rPr>
        <w:t xml:space="preserve">Уку предметы буенча 2 нче </w:t>
      </w:r>
      <w:r>
        <w:rPr>
          <w:b w:val="1"/>
        </w:rPr>
        <w:t>сыйныфта  укудан   эш программасына аңлатмалы язу.</w:t>
      </w:r>
    </w:p>
    <w:p w14:paraId="26000000">
      <w:pPr>
        <w:ind/>
        <w:jc w:val="both"/>
        <w:rPr>
          <w:b w:val="1"/>
        </w:rPr>
      </w:pPr>
      <w:r>
        <w:rPr>
          <w:b w:val="1"/>
        </w:rPr>
        <w:t xml:space="preserve">         </w:t>
      </w:r>
    </w:p>
    <w:p w14:paraId="27000000">
      <w:pPr>
        <w:ind/>
        <w:jc w:val="both"/>
      </w:pPr>
      <w:r>
        <w:t>Эш программасы түбәндәге документларга нигезләнеп төзелде:</w:t>
      </w:r>
    </w:p>
    <w:p w14:paraId="28000000">
      <w:pPr>
        <w:ind/>
        <w:jc w:val="both"/>
      </w:pPr>
      <w:r>
        <w:t>1. Россия Федерациясенең “Россия Федерациясендә белем бирү турында”гы Законы (21.12.2012, №273-ФЗ)</w:t>
      </w:r>
    </w:p>
    <w:p w14:paraId="29000000">
      <w:pPr>
        <w:ind/>
        <w:jc w:val="both"/>
      </w:pPr>
      <w:r>
        <w:t>2. Россия Федерациясенең “Россия Феде</w:t>
      </w:r>
      <w:r>
        <w:t>рациясе халык телләре турында”гы Законы (25.10.1991, №1807-1, ред.12.03.2014)</w:t>
      </w:r>
    </w:p>
    <w:p w14:paraId="2A000000">
      <w:pPr>
        <w:ind/>
        <w:jc w:val="both"/>
      </w:pPr>
      <w:r>
        <w:t>3. Сәламәтлек мөмкинлекләре чикләнгән укучылар өчен ФГОС нигезендә башлангыч гомуми белем бирү буенча җайлаштырылган төп гомуми белем бирү программасы.</w:t>
      </w:r>
    </w:p>
    <w:p w14:paraId="2B000000">
      <w:pPr>
        <w:ind/>
        <w:jc w:val="both"/>
      </w:pPr>
      <w:r>
        <w:t>4.  Татарстан Республикасы</w:t>
      </w:r>
      <w:r>
        <w:t xml:space="preserve"> Министрлар Кабинетының "Инвалид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турында" 16.06. 2008 ел,  401 нче карары.</w:t>
      </w:r>
    </w:p>
    <w:p w14:paraId="2C000000">
      <w:pPr>
        <w:ind/>
        <w:jc w:val="both"/>
      </w:pPr>
      <w:r>
        <w:t>5. Татарстан Республикасының “Мәгариф т</w:t>
      </w:r>
      <w:r>
        <w:t>урында”гы Законы (22.07.2013, № 68-ЗРТ)</w:t>
      </w:r>
    </w:p>
    <w:p w14:paraId="2D000000">
      <w:pPr>
        <w:ind/>
        <w:jc w:val="both"/>
      </w:pPr>
      <w:r>
        <w:t>6. “Татарстан Республикасының халык телләре турында” Законы (8.07.1992, №1560-XII; ред. 12.06.2014№53-3РТ)</w:t>
      </w:r>
    </w:p>
    <w:p w14:paraId="2E000000">
      <w:pPr>
        <w:ind/>
        <w:jc w:val="both"/>
      </w:pPr>
      <w:r>
        <w:t>7. Авторлык программасы: Урта (тулы) гомуми белем бирү мәктәбендә рус телле балаларга татар телен коммуникати</w:t>
      </w:r>
      <w:r>
        <w:t>в технология нигезендә укыту программасы(1 — 11 нче сыйныфлар) /Төзүче-авторлар: Р.З. Хәйдәрова, Р.Л.Малафеева, Казан:2018</w:t>
      </w:r>
    </w:p>
    <w:p w14:paraId="2F000000">
      <w:r>
        <w:t xml:space="preserve">8. </w:t>
      </w:r>
      <w:r>
        <w:rPr>
          <w:sz w:val="22"/>
        </w:rPr>
        <w:t>Әлмәт интернат мәктәбендә дисциплина, предмет, уку курсларының эш программалары раслануы, эшләү тәртибе, структура нигезләмәсе  1.</w:t>
      </w:r>
      <w:r>
        <w:rPr>
          <w:sz w:val="22"/>
        </w:rPr>
        <w:t>09.21 № 79-О.</w:t>
      </w:r>
    </w:p>
    <w:p w14:paraId="30000000">
      <w:r>
        <w:t>9. Татарстан  Республикасы Әлмәт-интернат мәктәбенең 2022-2023 нче уку елына программасы.</w:t>
      </w:r>
    </w:p>
    <w:p w14:paraId="31000000">
      <w:r>
        <w:t>10. Татарстан  Республикасы Әлмәт-интернат мәктәбенең 2022-2023 нче уку елына базислы уку-укыту планы.</w:t>
      </w:r>
    </w:p>
    <w:p w14:paraId="32000000">
      <w:r>
        <w:t>11.Татарстан  Республикасы Әлмәт-интернат мәктәбе</w:t>
      </w:r>
      <w:r>
        <w:t>нең 2022-2023 нче уку елына эш программасы турында нигезләмә (локальный акт).</w:t>
      </w:r>
    </w:p>
    <w:p w14:paraId="33000000">
      <w:r>
        <w:t xml:space="preserve"> </w:t>
      </w:r>
    </w:p>
    <w:p w14:paraId="34000000">
      <w:pPr>
        <w:tabs>
          <w:tab w:leader="none" w:pos="11340" w:val="left"/>
        </w:tabs>
        <w:ind/>
        <w:rPr>
          <w:b w:val="1"/>
        </w:rPr>
      </w:pPr>
    </w:p>
    <w:p w14:paraId="35000000">
      <w:pPr>
        <w:ind w:firstLine="0" w:left="480"/>
      </w:pPr>
      <w:r>
        <w:t xml:space="preserve">     Рус телле балаларга укуны укытуның  төп максаты: укучыларны татарча аралашырга өйрәтү,татар теленең орфоэпик, орфографик.лексик, грамматик нигезләрен системалы рәвештә үзләштерү,телдән һәм язма сөйләм осталыгы һәм күнекмәләрен камилләштерү, татар теле</w:t>
      </w:r>
      <w:r>
        <w:t>нә хөрмәт тәрбияләү,  бу телнең дәүләт теле буларак әһәмияте зур булуына төшендерү.</w:t>
      </w:r>
    </w:p>
    <w:p w14:paraId="36000000">
      <w:pPr>
        <w:ind w:firstLine="0" w:left="480"/>
      </w:pPr>
      <w:r>
        <w:t>Бу максатка ирешү өчен, түбәндәге бурычларны хәл итү сорала:</w:t>
      </w:r>
    </w:p>
    <w:p w14:paraId="37000000">
      <w:pPr>
        <w:ind w:firstLine="0" w:left="480"/>
      </w:pPr>
      <w:r>
        <w:t>1)</w:t>
      </w:r>
      <w:r>
        <w:tab/>
      </w:r>
      <w:r>
        <w:t>татар сөйләмен тыңлап аңларга күнектерү;</w:t>
      </w:r>
    </w:p>
    <w:p w14:paraId="38000000">
      <w:pPr>
        <w:ind w:firstLine="0" w:left="480"/>
      </w:pPr>
      <w:r>
        <w:t>2)</w:t>
      </w:r>
      <w:r>
        <w:tab/>
      </w:r>
      <w:r>
        <w:t xml:space="preserve">татар этикеты тәгъбирләрен кертеп, бирелгән ситуация буенча </w:t>
      </w:r>
      <w:r>
        <w:t>диалогик сөйләм оештырырга өйрәтү;</w:t>
      </w:r>
    </w:p>
    <w:p w14:paraId="39000000">
      <w:pPr>
        <w:ind w:firstLine="0" w:left="480"/>
      </w:pPr>
      <w:r>
        <w:t>3)</w:t>
      </w:r>
      <w:r>
        <w:tab/>
      </w:r>
      <w:r>
        <w:t>программада күрсәтелгән лексик темалар буенча телдән яки язмача монологик сөйләм булдыруга ирешү;</w:t>
      </w:r>
    </w:p>
    <w:p w14:paraId="3A000000">
      <w:pPr>
        <w:ind w:firstLine="0" w:left="480"/>
      </w:pPr>
      <w:r>
        <w:t>4)</w:t>
      </w:r>
      <w:r>
        <w:tab/>
      </w:r>
      <w:r>
        <w:t>карап чыгу, танышу, өйрәнү, эзләнү максаты белән уку төрләрен кулланып, төрле жанрдагы текстларны аңлап уку күнекмәлә</w:t>
      </w:r>
      <w:r>
        <w:t>рен үстерү;</w:t>
      </w:r>
    </w:p>
    <w:p w14:paraId="3B000000">
      <w:pPr>
        <w:ind w:firstLine="0" w:left="480"/>
      </w:pPr>
      <w:r>
        <w:t>5)</w:t>
      </w:r>
      <w:r>
        <w:tab/>
      </w:r>
      <w:r>
        <w:t>татар телендәге сөйләмне фонетик, лексик, грамматик яктан дөрес төзергә күнектерү;</w:t>
      </w:r>
    </w:p>
    <w:p w14:paraId="3C000000">
      <w:pPr>
        <w:ind w:firstLine="0" w:left="480"/>
      </w:pPr>
      <w:r>
        <w:t>6)</w:t>
      </w:r>
      <w:r>
        <w:tab/>
      </w:r>
      <w:r>
        <w:t>татар халкының фән, мәгариф, сәнгать, мәдәният өлкә¬сендәге казанышлары, күренекле шәхесләре белән таныш¬тыруны дәвам итү;</w:t>
      </w:r>
    </w:p>
    <w:p w14:paraId="3D000000">
      <w:pPr>
        <w:ind w:firstLine="0" w:left="480"/>
      </w:pPr>
      <w:r>
        <w:t>7)</w:t>
      </w:r>
      <w:r>
        <w:tab/>
      </w:r>
      <w:r>
        <w:t>халыкларның үзара аңлашып, та</w:t>
      </w:r>
      <w:r>
        <w:t>ту яшәвенә омтылыш тәрбияләү.</w:t>
      </w:r>
    </w:p>
    <w:p w14:paraId="3E000000">
      <w:pPr>
        <w:ind w:firstLine="0" w:left="480"/>
      </w:pPr>
    </w:p>
    <w:p w14:paraId="3F000000">
      <w:pPr>
        <w:rPr>
          <w:b w:val="1"/>
        </w:rPr>
      </w:pPr>
      <w:r>
        <w:rPr>
          <w:b w:val="1"/>
        </w:rPr>
        <w:t>Уку елы башында белергә тиешле белемнәр:</w:t>
      </w:r>
    </w:p>
    <w:p w14:paraId="40000000">
      <w:pPr>
        <w:ind w:firstLine="0" w:left="840"/>
        <w:rPr>
          <w:b w:val="1"/>
        </w:rPr>
      </w:pPr>
      <w:r>
        <w:rPr>
          <w:b w:val="1"/>
        </w:rPr>
        <w:t>I. Сөйләшү.</w:t>
      </w:r>
    </w:p>
    <w:p w14:paraId="41000000">
      <w:pPr>
        <w:ind w:firstLine="0" w:left="840"/>
      </w:pPr>
      <w:r>
        <w:t xml:space="preserve">Диалогик сөйләм. </w:t>
      </w:r>
    </w:p>
    <w:p w14:paraId="42000000">
      <w:pPr>
        <w:ind w:firstLine="0" w:left="840"/>
      </w:pPr>
      <w:r>
        <w:t xml:space="preserve">1-сыйныфта дәрес вакытының 70-80% ын сөйләшергә өйрәтү ала. Сөйләм эшчәнлегенең бу төре буенча укучылар түбәндәге күнекмәләргә ия булырга тиеш: </w:t>
      </w:r>
    </w:p>
    <w:p w14:paraId="43000000">
      <w:r>
        <w:t xml:space="preserve">    - сай</w:t>
      </w:r>
      <w:r>
        <w:t xml:space="preserve">ланган эчтәлек аша әңгәмәдәшең белән контакт урнаштыра, сорау куя, җавап бирә, кире кага, раслый белү; </w:t>
      </w:r>
    </w:p>
    <w:p w14:paraId="44000000">
      <w:pPr>
        <w:ind w:firstLine="0" w:left="180"/>
      </w:pPr>
      <w:r>
        <w:t xml:space="preserve"> - дәреслектә бирелгән үрнәк диалогларны сәнгатьле итеп уку, сөйләү һәм охшаш диалоглар төзү, программада күрсәтелгән коммуникатив максатлар буенча әңгә</w:t>
      </w:r>
      <w:r>
        <w:t>мәдә катнаша алу.</w:t>
      </w:r>
    </w:p>
    <w:p w14:paraId="45000000">
      <w:pPr>
        <w:ind w:firstLine="0" w:left="180"/>
      </w:pPr>
      <w:r>
        <w:t xml:space="preserve">         Монологик сөйләм:</w:t>
      </w:r>
    </w:p>
    <w:p w14:paraId="46000000">
      <w:pPr>
        <w:numPr>
          <w:ilvl w:val="0"/>
          <w:numId w:val="1"/>
        </w:numPr>
      </w:pPr>
      <w:r>
        <w:t>җанлы һәм җансыз предметларны, рәсем, картина эчтәлеген сурәтләп сөйли белү;</w:t>
      </w:r>
    </w:p>
    <w:p w14:paraId="47000000">
      <w:pPr>
        <w:numPr>
          <w:ilvl w:val="0"/>
          <w:numId w:val="1"/>
        </w:numPr>
      </w:pPr>
      <w:r>
        <w:t>өйрәнелгән темалар буенча кечкенә информация бирә белү.</w:t>
      </w:r>
    </w:p>
    <w:p w14:paraId="48000000">
      <w:pPr>
        <w:ind w:firstLine="0" w:left="840"/>
        <w:rPr>
          <w:b w:val="1"/>
        </w:rPr>
      </w:pPr>
      <w:r>
        <w:rPr>
          <w:b w:val="1"/>
        </w:rPr>
        <w:t>II. Ишетеп аңлау.</w:t>
      </w:r>
    </w:p>
    <w:p w14:paraId="49000000">
      <w:r>
        <w:t xml:space="preserve">        Аралашу өчен төп шартларның берсе - әңгәмәдәшләрнең </w:t>
      </w:r>
      <w:r>
        <w:t>бер-берсенең сөйләмен аңлавы. 1-сыйныфта ишетеп аңларга өйрәтүнең бурычлары түбәндәгеләр:</w:t>
      </w:r>
    </w:p>
    <w:p w14:paraId="4A000000">
      <w:pPr>
        <w:numPr>
          <w:ilvl w:val="0"/>
          <w:numId w:val="1"/>
        </w:numPr>
      </w:pPr>
      <w:r>
        <w:t>нормаль темп белән әйтелгәннең ишетү аша мәгънәсен аңларга, аңлаган турында фикер йөртергә, аралашуда куллана белергә өйрәтү;</w:t>
      </w:r>
    </w:p>
    <w:p w14:paraId="4B000000">
      <w:pPr>
        <w:numPr>
          <w:ilvl w:val="0"/>
          <w:numId w:val="1"/>
        </w:numPr>
      </w:pPr>
      <w:r>
        <w:t>сүзләрне, сүзтезмәләрне, җөмләләрне, гра</w:t>
      </w:r>
      <w:r>
        <w:t>мматик формаларны бер-берсеннән ишетү аша аерырга өйрәтү;</w:t>
      </w:r>
    </w:p>
    <w:p w14:paraId="4C000000">
      <w:pPr>
        <w:numPr>
          <w:ilvl w:val="0"/>
          <w:numId w:val="1"/>
        </w:numPr>
      </w:pPr>
      <w:r>
        <w:t>ишетү хәтеренең күләмен үстерү.</w:t>
      </w:r>
    </w:p>
    <w:p w14:paraId="4D000000">
      <w:pPr>
        <w:ind w:firstLine="0" w:left="840"/>
        <w:rPr>
          <w:b w:val="1"/>
        </w:rPr>
      </w:pPr>
    </w:p>
    <w:p w14:paraId="4E000000">
      <w:pPr>
        <w:ind w:firstLine="0" w:left="840"/>
        <w:rPr>
          <w:b w:val="1"/>
        </w:rPr>
      </w:pPr>
      <w:r>
        <w:rPr>
          <w:b w:val="1"/>
        </w:rPr>
        <w:t>III. Уку.</w:t>
      </w:r>
    </w:p>
    <w:p w14:paraId="4F000000">
      <w:pPr>
        <w:ind w:firstLine="0" w:left="840"/>
      </w:pPr>
      <w:r>
        <w:t>Уку эшчәнлеге буенча укучылар түбәндәге күнекмәләргә ия булырга тиешләр:</w:t>
      </w:r>
    </w:p>
    <w:p w14:paraId="50000000">
      <w:pPr>
        <w:numPr>
          <w:ilvl w:val="0"/>
          <w:numId w:val="1"/>
        </w:numPr>
      </w:pPr>
      <w:r>
        <w:t>татар әлифбасына гына хас хәрефләрне дөрес уку, авазларны дөрес әйтә белү;</w:t>
      </w:r>
    </w:p>
    <w:p w14:paraId="51000000">
      <w:pPr>
        <w:numPr>
          <w:ilvl w:val="0"/>
          <w:numId w:val="1"/>
        </w:numPr>
      </w:pPr>
      <w:r>
        <w:t>транскрипция билгеләрен укый һәм куллана белү күнекмәләрен формалаштыру;</w:t>
      </w:r>
    </w:p>
    <w:p w14:paraId="52000000">
      <w:pPr>
        <w:numPr>
          <w:ilvl w:val="0"/>
          <w:numId w:val="1"/>
        </w:numPr>
      </w:pPr>
      <w:r>
        <w:t>интерференция күренешеннән котылу өчен, рус теленнән кергән сүзләрдә һәм татар теленең үз сүзләрендә бер үк хәрефнең төрле авазлар белдерүен аңлап аера белү;</w:t>
      </w:r>
    </w:p>
    <w:p w14:paraId="53000000">
      <w:pPr>
        <w:numPr>
          <w:ilvl w:val="0"/>
          <w:numId w:val="1"/>
        </w:numPr>
      </w:pPr>
      <w:r>
        <w:t>сәнгатьле дөрес уку күнек</w:t>
      </w:r>
      <w:r>
        <w:t>мәләрен формалаштыру;</w:t>
      </w:r>
    </w:p>
    <w:p w14:paraId="54000000">
      <w:pPr>
        <w:numPr>
          <w:ilvl w:val="0"/>
          <w:numId w:val="1"/>
        </w:numPr>
      </w:pPr>
      <w:r>
        <w:t>уку техникасын үстерүгә ярдәм итә торган рифмовкалар, җырлар, рифмалаштырылган әкиятләр өйрәнү.</w:t>
      </w:r>
    </w:p>
    <w:p w14:paraId="55000000">
      <w:pPr>
        <w:ind w:firstLine="0" w:left="840"/>
        <w:rPr>
          <w:b w:val="1"/>
        </w:rPr>
      </w:pPr>
      <w:r>
        <w:rPr>
          <w:b w:val="1"/>
        </w:rPr>
        <w:t>IV. Язу.</w:t>
      </w:r>
    </w:p>
    <w:p w14:paraId="56000000">
      <w:pPr>
        <w:numPr>
          <w:ilvl w:val="0"/>
          <w:numId w:val="1"/>
        </w:numPr>
      </w:pPr>
      <w:r>
        <w:t>1-сыйныфта язуга өйрәтүнең төп максаты – татар әлифбасы хәрефләрен, программага кергән сүзләрне дөрес язарга өйрәнү;</w:t>
      </w:r>
    </w:p>
    <w:p w14:paraId="57000000">
      <w:pPr>
        <w:numPr>
          <w:ilvl w:val="0"/>
          <w:numId w:val="1"/>
        </w:numPr>
      </w:pPr>
      <w:r>
        <w:t>иптәшеңә яки</w:t>
      </w:r>
      <w:r>
        <w:t xml:space="preserve"> әниеңә записка язу, төрле бәйрәмнәр белән котлау, уенга чакыру язу, үзең турында кечкенә белешмә яза белү күнекмәләрен булдыру;</w:t>
      </w:r>
    </w:p>
    <w:p w14:paraId="58000000">
      <w:pPr>
        <w:numPr>
          <w:ilvl w:val="0"/>
          <w:numId w:val="1"/>
        </w:numPr>
      </w:pPr>
      <w:r>
        <w:t>дөрес күчереп язу күнекмәләрен формалаштыру.</w:t>
      </w:r>
    </w:p>
    <w:p w14:paraId="59000000">
      <w:pPr>
        <w:ind w:firstLine="0" w:left="840"/>
      </w:pPr>
    </w:p>
    <w:p w14:paraId="5A000000"/>
    <w:p w14:paraId="5B000000">
      <w:pPr>
        <w:rPr>
          <w:b w:val="1"/>
        </w:rPr>
      </w:pPr>
    </w:p>
    <w:p w14:paraId="5C000000">
      <w:pPr>
        <w:rPr>
          <w:b w:val="1"/>
        </w:rPr>
      </w:pPr>
      <w:r>
        <w:rPr>
          <w:b w:val="1"/>
        </w:rPr>
        <w:t xml:space="preserve">Уку елы азагында белергә тиешле белемнәр: </w:t>
      </w:r>
    </w:p>
    <w:p w14:paraId="5D000000">
      <w:pPr>
        <w:rPr>
          <w:i w:val="1"/>
        </w:rPr>
      </w:pPr>
      <w:r>
        <w:rPr>
          <w:i w:val="1"/>
        </w:rPr>
        <w:t>Грамматик минимум:</w:t>
      </w:r>
    </w:p>
    <w:p w14:paraId="5E000000">
      <w:pPr>
        <w:numPr>
          <w:ilvl w:val="0"/>
          <w:numId w:val="2"/>
        </w:numPr>
      </w:pPr>
      <w:r>
        <w:rPr>
          <w:i w:val="1"/>
        </w:rPr>
        <w:t>Нәрсә? кайда? кая</w:t>
      </w:r>
      <w:r>
        <w:rPr>
          <w:i w:val="1"/>
        </w:rPr>
        <w:t xml:space="preserve">? кайдан? нинди? ничек? кайчан? </w:t>
      </w:r>
      <w:r>
        <w:t>сорауларына җавап бирә белү.</w:t>
      </w:r>
    </w:p>
    <w:p w14:paraId="5F000000">
      <w:pPr>
        <w:numPr>
          <w:ilvl w:val="0"/>
          <w:numId w:val="2"/>
        </w:numPr>
      </w:pPr>
      <w:r>
        <w:t>Исемнәрнең сораулары.</w:t>
      </w:r>
    </w:p>
    <w:p w14:paraId="60000000">
      <w:pPr>
        <w:numPr>
          <w:ilvl w:val="0"/>
          <w:numId w:val="2"/>
        </w:numPr>
      </w:pPr>
      <w:r>
        <w:t>Исемнәрнең 1, 2, 3 нче затта берлектә тартым белән төрләнеше.</w:t>
      </w:r>
    </w:p>
    <w:p w14:paraId="61000000">
      <w:pPr>
        <w:numPr>
          <w:ilvl w:val="0"/>
          <w:numId w:val="2"/>
        </w:numPr>
      </w:pPr>
      <w:r>
        <w:t>Хәзерге заман хикәя фигыльнең зат-сан белән төрләнеше.</w:t>
      </w:r>
    </w:p>
    <w:p w14:paraId="62000000">
      <w:pPr>
        <w:numPr>
          <w:ilvl w:val="0"/>
          <w:numId w:val="2"/>
        </w:numPr>
      </w:pPr>
      <w:r>
        <w:t>Хәзерге заман хикәя фигыльнең юклык формасында зат-сан б</w:t>
      </w:r>
      <w:r>
        <w:t>елән төрләнеше.</w:t>
      </w:r>
    </w:p>
    <w:p w14:paraId="63000000">
      <w:pPr>
        <w:numPr>
          <w:ilvl w:val="0"/>
          <w:numId w:val="2"/>
        </w:numPr>
      </w:pPr>
      <w:r>
        <w:t>Үткән заман хикәя фигыль.</w:t>
      </w:r>
    </w:p>
    <w:p w14:paraId="64000000">
      <w:pPr>
        <w:numPr>
          <w:ilvl w:val="0"/>
          <w:numId w:val="2"/>
        </w:numPr>
      </w:pPr>
      <w:r>
        <w:t>Сүзнең тамыры, кушымчасы.</w:t>
      </w:r>
    </w:p>
    <w:p w14:paraId="65000000">
      <w:pPr>
        <w:numPr>
          <w:ilvl w:val="0"/>
          <w:numId w:val="2"/>
        </w:numPr>
      </w:pPr>
      <w:r>
        <w:t>Үткән заман хикәя фигыльнең зат-сан белән төрләнеше.</w:t>
      </w:r>
    </w:p>
    <w:p w14:paraId="66000000">
      <w:pPr>
        <w:numPr>
          <w:ilvl w:val="0"/>
          <w:numId w:val="2"/>
        </w:numPr>
      </w:pPr>
      <w:r>
        <w:t>Сингармонизм законы.</w:t>
      </w:r>
    </w:p>
    <w:p w14:paraId="67000000">
      <w:pPr>
        <w:numPr>
          <w:ilvl w:val="0"/>
          <w:numId w:val="2"/>
        </w:numPr>
      </w:pPr>
      <w:r>
        <w:t>11дән 20гә кадәрге саннар.</w:t>
      </w:r>
    </w:p>
    <w:p w14:paraId="68000000">
      <w:pPr>
        <w:numPr>
          <w:ilvl w:val="0"/>
          <w:numId w:val="2"/>
        </w:numPr>
      </w:pPr>
      <w:r>
        <w:rPr>
          <w:i w:val="1"/>
        </w:rPr>
        <w:t>Сабын белән юына</w:t>
      </w:r>
      <w:r>
        <w:t xml:space="preserve"> төзелмәсе.</w:t>
      </w:r>
    </w:p>
    <w:p w14:paraId="69000000">
      <w:pPr>
        <w:numPr>
          <w:ilvl w:val="0"/>
          <w:numId w:val="2"/>
        </w:numPr>
      </w:pPr>
      <w:r>
        <w:t xml:space="preserve">Берлек һәм күплек сандагы исемнәрне төшем килешендә </w:t>
      </w:r>
      <w:r>
        <w:t>куллану.</w:t>
      </w:r>
    </w:p>
    <w:p w14:paraId="6A000000">
      <w:pPr>
        <w:numPr>
          <w:ilvl w:val="0"/>
          <w:numId w:val="2"/>
        </w:numPr>
      </w:pPr>
      <w:r>
        <w:t>Үткән заман хикәя фигыльнең юклык формасы.</w:t>
      </w:r>
    </w:p>
    <w:p w14:paraId="6B000000">
      <w:pPr>
        <w:numPr>
          <w:ilvl w:val="0"/>
          <w:numId w:val="2"/>
        </w:numPr>
      </w:pPr>
      <w:r>
        <w:t>О, ө хәрефләренең беренче иҗектә язылуы.</w:t>
      </w:r>
    </w:p>
    <w:p w14:paraId="6C000000">
      <w:pPr>
        <w:numPr>
          <w:ilvl w:val="0"/>
          <w:numId w:val="2"/>
        </w:numPr>
      </w:pPr>
      <w:r>
        <w:rPr>
          <w:i w:val="1"/>
        </w:rPr>
        <w:t>Чөнки</w:t>
      </w:r>
      <w:r>
        <w:t xml:space="preserve"> теркәгечен сөйләмдә куллану.</w:t>
      </w:r>
    </w:p>
    <w:p w14:paraId="6D000000">
      <w:pPr>
        <w:numPr>
          <w:ilvl w:val="0"/>
          <w:numId w:val="2"/>
        </w:numPr>
      </w:pPr>
      <w:r>
        <w:rPr>
          <w:i w:val="1"/>
        </w:rPr>
        <w:t xml:space="preserve">Һәм </w:t>
      </w:r>
      <w:r>
        <w:t>теркәгечен сөйләмдә куллану.</w:t>
      </w:r>
    </w:p>
    <w:p w14:paraId="6E000000">
      <w:pPr>
        <w:numPr>
          <w:ilvl w:val="0"/>
          <w:numId w:val="2"/>
        </w:numPr>
      </w:pPr>
      <w:r>
        <w:rPr>
          <w:i w:val="1"/>
        </w:rPr>
        <w:t>Ә</w:t>
      </w:r>
      <w:r>
        <w:t xml:space="preserve"> теркәгечен сөйләмдә куллану.</w:t>
      </w:r>
    </w:p>
    <w:p w14:paraId="6F000000">
      <w:r>
        <w:rPr>
          <w:i w:val="1"/>
        </w:rPr>
        <w:t>Орфоэпик һәм орфографик минимум:</w:t>
      </w:r>
    </w:p>
    <w:p w14:paraId="70000000">
      <w:pPr>
        <w:numPr>
          <w:ilvl w:val="0"/>
          <w:numId w:val="3"/>
        </w:numPr>
      </w:pPr>
      <w:r>
        <w:t xml:space="preserve">Татар алфавиты һәм аны өйрәнү, </w:t>
      </w:r>
      <w:r>
        <w:t>яттан белү.</w:t>
      </w:r>
    </w:p>
    <w:p w14:paraId="71000000">
      <w:pPr>
        <w:numPr>
          <w:ilvl w:val="0"/>
          <w:numId w:val="3"/>
        </w:numPr>
      </w:pPr>
      <w:r>
        <w:t>Сузык авзлар.</w:t>
      </w:r>
    </w:p>
    <w:p w14:paraId="72000000">
      <w:pPr>
        <w:numPr>
          <w:ilvl w:val="0"/>
          <w:numId w:val="3"/>
        </w:numPr>
      </w:pPr>
      <w:r>
        <w:t>Тартык авазлар.</w:t>
      </w:r>
    </w:p>
    <w:p w14:paraId="73000000">
      <w:pPr>
        <w:numPr>
          <w:ilvl w:val="0"/>
          <w:numId w:val="3"/>
        </w:numPr>
      </w:pPr>
      <w:r>
        <w:t>Сүзләрне иҗекләргә бүлү.</w:t>
      </w:r>
    </w:p>
    <w:p w14:paraId="74000000">
      <w:pPr>
        <w:numPr>
          <w:ilvl w:val="0"/>
          <w:numId w:val="3"/>
        </w:numPr>
      </w:pPr>
      <w:r>
        <w:t>Сүз басымы.</w:t>
      </w:r>
    </w:p>
    <w:p w14:paraId="75000000">
      <w:pPr>
        <w:numPr>
          <w:ilvl w:val="0"/>
          <w:numId w:val="3"/>
        </w:numPr>
      </w:pPr>
      <w:r>
        <w:t>Аралашу өчен бирелгән темаларга караган сүзләрнең дөрес әйтелешенә ирешү.</w:t>
      </w:r>
    </w:p>
    <w:p w14:paraId="76000000">
      <w:pPr>
        <w:numPr>
          <w:ilvl w:val="0"/>
          <w:numId w:val="3"/>
        </w:numPr>
      </w:pPr>
      <w:r>
        <w:t>Исемнәрнең берлек, күплек сан формаларын аеру.</w:t>
      </w:r>
    </w:p>
    <w:p w14:paraId="77000000">
      <w:pPr>
        <w:numPr>
          <w:ilvl w:val="0"/>
          <w:numId w:val="3"/>
        </w:numPr>
      </w:pPr>
      <w:r>
        <w:t>Җөмлә ахырында тыныш билгеләрен интонациягә бәйле рәвешт</w:t>
      </w:r>
      <w:r>
        <w:t>ә кую.</w:t>
      </w:r>
    </w:p>
    <w:p w14:paraId="78000000">
      <w:pPr>
        <w:numPr>
          <w:ilvl w:val="0"/>
          <w:numId w:val="3"/>
        </w:numPr>
      </w:pPr>
      <w:r>
        <w:t>Орфоэпик һәм орфографик күнекмәләрне камилләштерү.</w:t>
      </w:r>
    </w:p>
    <w:p w14:paraId="79000000">
      <w:pPr>
        <w:rPr>
          <w:i w:val="1"/>
        </w:rPr>
      </w:pPr>
      <w:r>
        <w:rPr>
          <w:i w:val="1"/>
        </w:rPr>
        <w:t>Тыңлап аңлау:</w:t>
      </w:r>
    </w:p>
    <w:p w14:paraId="7A000000">
      <w:pPr>
        <w:numPr>
          <w:ilvl w:val="0"/>
          <w:numId w:val="1"/>
        </w:numPr>
      </w:pPr>
      <w:r>
        <w:t>нормаль темп белән әйтелгәнне ишетү аша мәгънәне аңлау, аңлаган турында фикер йөртү, аралашуда куллана белү;</w:t>
      </w:r>
    </w:p>
    <w:p w14:paraId="7B000000">
      <w:pPr>
        <w:numPr>
          <w:ilvl w:val="0"/>
          <w:numId w:val="1"/>
        </w:numPr>
      </w:pPr>
      <w:r>
        <w:t>сүзләрне, сүзтезмәләрне, җөмләләрне, грамматик формаларны бер-берсеннән ише</w:t>
      </w:r>
      <w:r>
        <w:t>тү аша аера белү;</w:t>
      </w:r>
    </w:p>
    <w:p w14:paraId="7C000000">
      <w:pPr>
        <w:numPr>
          <w:ilvl w:val="0"/>
          <w:numId w:val="1"/>
        </w:numPr>
      </w:pPr>
      <w:r>
        <w:t>җөмләләрне тыңлап, сүз санын билгеләү.</w:t>
      </w:r>
    </w:p>
    <w:p w14:paraId="7D000000">
      <w:pPr>
        <w:rPr>
          <w:i w:val="1"/>
        </w:rPr>
      </w:pPr>
      <w:r>
        <w:rPr>
          <w:i w:val="1"/>
        </w:rPr>
        <w:t>Диалогик сөйләм:</w:t>
      </w:r>
    </w:p>
    <w:p w14:paraId="7E000000">
      <w:r>
        <w:t xml:space="preserve">       Дәреслектә бирелгән үрнәк диалогларны сәнгатьле итеп уку, сөйләү һәм охшаш диалоглар төзү; аралашу өчен бирелгән темалар буенча әңгәмә кору.</w:t>
      </w:r>
    </w:p>
    <w:p w14:paraId="7F000000">
      <w:r>
        <w:t xml:space="preserve">    Уку:</w:t>
      </w:r>
    </w:p>
    <w:p w14:paraId="80000000">
      <w:pPr>
        <w:numPr>
          <w:ilvl w:val="0"/>
          <w:numId w:val="1"/>
        </w:numPr>
      </w:pPr>
      <w:r>
        <w:t>аңлап, дөрес итеп уку;</w:t>
      </w:r>
    </w:p>
    <w:p w14:paraId="81000000">
      <w:pPr>
        <w:numPr>
          <w:ilvl w:val="0"/>
          <w:numId w:val="1"/>
        </w:numPr>
      </w:pPr>
      <w:r>
        <w:t>те</w:t>
      </w:r>
      <w:r>
        <w:t>ксттагы тыныш билгеләренә карата тиешле пауза һәм интонацияләрне үтәү;</w:t>
      </w:r>
    </w:p>
    <w:p w14:paraId="82000000">
      <w:pPr>
        <w:numPr>
          <w:ilvl w:val="0"/>
          <w:numId w:val="1"/>
        </w:numPr>
      </w:pPr>
      <w:r>
        <w:t>өтерләр янындагы сүзләрне тиңдәшлек, эндәшү интонацияләре белән уку;</w:t>
      </w:r>
    </w:p>
    <w:p w14:paraId="83000000">
      <w:pPr>
        <w:numPr>
          <w:ilvl w:val="0"/>
          <w:numId w:val="1"/>
        </w:numPr>
      </w:pPr>
      <w:r>
        <w:t>кечкенә күләмле шигырьләрне яттан сөйләү.</w:t>
      </w:r>
    </w:p>
    <w:p w14:paraId="84000000">
      <w:r>
        <w:t xml:space="preserve">       Язу:</w:t>
      </w:r>
    </w:p>
    <w:p w14:paraId="85000000">
      <w:pPr>
        <w:numPr>
          <w:ilvl w:val="0"/>
          <w:numId w:val="1"/>
        </w:numPr>
      </w:pPr>
      <w:r>
        <w:t>аерым җөмләләрне, кечкенә текстларны үзгәрешсез дөрес итеп күч</w:t>
      </w:r>
      <w:r>
        <w:t>ереп язу;</w:t>
      </w:r>
    </w:p>
    <w:p w14:paraId="86000000">
      <w:pPr>
        <w:numPr>
          <w:ilvl w:val="0"/>
          <w:numId w:val="1"/>
        </w:numPr>
      </w:pPr>
      <w:r>
        <w:t>матур язу күнегүләре;</w:t>
      </w:r>
    </w:p>
    <w:p w14:paraId="87000000">
      <w:pPr>
        <w:numPr>
          <w:ilvl w:val="0"/>
          <w:numId w:val="1"/>
        </w:numPr>
      </w:pPr>
      <w:r>
        <w:t>бәйрәмнәр белән котлап, котлау кәгазьләре язу;</w:t>
      </w:r>
    </w:p>
    <w:p w14:paraId="88000000">
      <w:pPr>
        <w:numPr>
          <w:ilvl w:val="0"/>
          <w:numId w:val="1"/>
        </w:numPr>
      </w:pPr>
      <w:r>
        <w:t>сүзлек диктанты язу.</w:t>
      </w:r>
    </w:p>
    <w:p w14:paraId="89000000">
      <w:pPr>
        <w:rPr>
          <w:i w:val="1"/>
        </w:rPr>
      </w:pPr>
    </w:p>
    <w:p w14:paraId="8A000000"/>
    <w:p w14:paraId="8B000000"/>
    <w:p w14:paraId="8C000000"/>
    <w:p w14:paraId="8D000000"/>
    <w:p w14:paraId="8E000000">
      <w:pPr>
        <w:rPr>
          <w:b w:val="1"/>
        </w:rPr>
      </w:pPr>
      <w:r>
        <w:rPr>
          <w:b w:val="1"/>
        </w:rPr>
        <w:t xml:space="preserve"> Әлмәт интернат мәктәбендә 2 нче гомум белем бирү сыйныфында уку әлеге бүлекләр буенча укытыла:</w:t>
      </w:r>
    </w:p>
    <w:p w14:paraId="8F000000">
      <w:r>
        <w:t>1. Яңа уку елы белән! (8 сәг.)</w:t>
      </w:r>
    </w:p>
    <w:p w14:paraId="90000000">
      <w:r>
        <w:t>2. Ел фасыллары. Көз.( 9</w:t>
      </w:r>
      <w:r>
        <w:t xml:space="preserve"> сәг)</w:t>
      </w:r>
    </w:p>
    <w:p w14:paraId="91000000">
      <w:r>
        <w:t>3. Чисталык һәм сәламәтлек (2 сәг.)</w:t>
      </w:r>
    </w:p>
    <w:p w14:paraId="92000000">
      <w:r>
        <w:t>4. Безнең гаилә (4 сәг.)</w:t>
      </w:r>
    </w:p>
    <w:p w14:paraId="93000000">
      <w:r>
        <w:t>5. Кыш (5 сәг.)</w:t>
      </w:r>
    </w:p>
    <w:p w14:paraId="94000000">
      <w:r>
        <w:t>6. Яз (2 сәг.)</w:t>
      </w:r>
    </w:p>
    <w:p w14:paraId="95000000">
      <w:r>
        <w:t>7. Татарстан – туган җирем (2 сәг.)</w:t>
      </w:r>
    </w:p>
    <w:p w14:paraId="96000000">
      <w:r>
        <w:t>8. Мин шәһәрдә һәм авылда (3 сәг.)</w:t>
      </w:r>
    </w:p>
    <w:p w14:paraId="97000000">
      <w:r>
        <w:t>9. Кибеттә (2 сәг.)</w:t>
      </w:r>
    </w:p>
    <w:p w14:paraId="98000000">
      <w:r>
        <w:t xml:space="preserve">10. Җәй (1 сәг.)             </w:t>
      </w:r>
    </w:p>
    <w:p w14:paraId="99000000"/>
    <w:p w14:paraId="9A000000"/>
    <w:p w14:paraId="9B000000"/>
    <w:p w14:paraId="9C000000">
      <w:pPr>
        <w:rPr>
          <w:b w:val="1"/>
        </w:rPr>
      </w:pPr>
    </w:p>
    <w:p w14:paraId="9D000000">
      <w:pPr>
        <w:rPr>
          <w:b w:val="1"/>
        </w:rPr>
      </w:pPr>
    </w:p>
    <w:p w14:paraId="9E000000">
      <w:pPr>
        <w:rPr>
          <w:b w:val="1"/>
        </w:rPr>
      </w:pPr>
    </w:p>
    <w:p w14:paraId="9F000000">
      <w:pPr>
        <w:rPr>
          <w:b w:val="1"/>
        </w:rPr>
      </w:pPr>
    </w:p>
    <w:p w14:paraId="A0000000">
      <w:pPr>
        <w:rPr>
          <w:b w:val="1"/>
        </w:rPr>
      </w:pPr>
    </w:p>
    <w:p w14:paraId="A1000000">
      <w:pPr>
        <w:rPr>
          <w:b w:val="1"/>
        </w:rPr>
      </w:pPr>
    </w:p>
    <w:p w14:paraId="A2000000">
      <w:pPr>
        <w:rPr>
          <w:b w:val="1"/>
        </w:rPr>
      </w:pPr>
    </w:p>
    <w:p w14:paraId="A3000000">
      <w:pPr>
        <w:rPr>
          <w:b w:val="1"/>
        </w:rPr>
      </w:pPr>
    </w:p>
    <w:p w14:paraId="A4000000">
      <w:pPr>
        <w:rPr>
          <w:b w:val="1"/>
        </w:rPr>
      </w:pPr>
    </w:p>
    <w:p w14:paraId="A5000000">
      <w:pPr>
        <w:rPr>
          <w:b w:val="1"/>
        </w:rPr>
      </w:pPr>
    </w:p>
    <w:p w14:paraId="A6000000">
      <w:pPr>
        <w:rPr>
          <w:b w:val="1"/>
        </w:rPr>
      </w:pPr>
    </w:p>
    <w:p w14:paraId="A7000000">
      <w:pPr>
        <w:rPr>
          <w:b w:val="1"/>
        </w:rPr>
      </w:pPr>
    </w:p>
    <w:p w14:paraId="A8000000">
      <w:pPr>
        <w:rPr>
          <w:b w:val="1"/>
        </w:rPr>
      </w:pPr>
    </w:p>
    <w:p w14:paraId="A9000000">
      <w:pPr>
        <w:rPr>
          <w:b w:val="1"/>
        </w:rPr>
      </w:pPr>
    </w:p>
    <w:p w14:paraId="AA000000">
      <w:pPr>
        <w:rPr>
          <w:b w:val="1"/>
        </w:rPr>
      </w:pPr>
    </w:p>
    <w:p w14:paraId="AB000000">
      <w:pPr>
        <w:rPr>
          <w:b w:val="1"/>
        </w:rPr>
      </w:pPr>
      <w:r>
        <w:rPr>
          <w:b w:val="1"/>
        </w:rPr>
        <w:t>Мәгълүмат һәм белем</w:t>
      </w:r>
      <w:r>
        <w:rPr>
          <w:b w:val="1"/>
        </w:rPr>
        <w:t xml:space="preserve"> бирү чыганаклары:</w:t>
      </w:r>
    </w:p>
    <w:p w14:paraId="AC000000"/>
    <w:p w14:paraId="AD000000">
      <w:r>
        <w:t xml:space="preserve">1. Дәреслек: 2- сыйныф “Татар теле һәм уку китабы” Р.З.Хәйдәрова,  Г.М. Әхмәтҗанова, Л.А.Гиниятуллина     2013 ел </w:t>
      </w:r>
    </w:p>
    <w:p w14:paraId="AE000000">
      <w:r>
        <w:t>2. Татар теле дәресләре.2 нче сыйныф. Рус телендә сөйләшүче балалар белән эшләүче укытучылар өчен кулланма. Р.З.Хәйдарова</w:t>
      </w:r>
      <w:r>
        <w:t>, Мәгариф,2009 ел.</w:t>
      </w:r>
    </w:p>
    <w:p w14:paraId="AF000000">
      <w:r>
        <w:t>3. “Гомуми урта белем бирү мәктәпләренең 2 нче сыйныфында укучы рус телле балаларга татар теленнән контроль эшләр”, Р.З.Хәйдәрова, Яр Чаллы 2010 ел</w:t>
      </w:r>
    </w:p>
    <w:p w14:paraId="B0000000">
      <w:r>
        <w:t>4. З. Н. Хәбибуллина, К. Х. Фәйзрахманова. Татар теленнән мөстәкыйль эшләр. К.: “Мәгариф”</w:t>
      </w:r>
      <w:r>
        <w:t>, 2008 ел.</w:t>
      </w:r>
    </w:p>
    <w:p w14:paraId="B1000000">
      <w:r>
        <w:t>5. Р.Р. Нигъмәтуллина.Татарча да яхшы бел. Контроль тестлар һәм текстлар. К.:  “Мәгариф”, 2006 ел.</w:t>
      </w:r>
    </w:p>
    <w:p w14:paraId="B2000000">
      <w:r>
        <w:t>6. Р. Р. Нигъмәтуллина. Татар теле өйрәнүчеләргә кагыйдәләр һә мкүнегүләр. К.: “Мәгариф”, 2005 ел.</w:t>
      </w:r>
    </w:p>
    <w:p w14:paraId="B3000000">
      <w:r>
        <w:t>7. «Фән һәм мәктәп», «Мәгариф»  журналлары, “Мә</w:t>
      </w:r>
      <w:r>
        <w:t>гърифәт”, “Ачык дәрес” газеталары.</w:t>
      </w:r>
    </w:p>
    <w:p w14:paraId="B4000000"/>
    <w:p w14:paraId="B5000000"/>
    <w:p w14:paraId="B6000000"/>
    <w:p w14:paraId="B7000000"/>
    <w:p w14:paraId="B8000000"/>
    <w:p w14:paraId="B9000000"/>
    <w:p w14:paraId="BA000000">
      <w:pPr>
        <w:ind w:firstLine="0" w:left="360"/>
        <w:rPr>
          <w:b w:val="1"/>
        </w:rPr>
      </w:pPr>
    </w:p>
    <w:p w14:paraId="BB000000"/>
    <w:p w14:paraId="BC000000"/>
    <w:p w14:paraId="BD000000"/>
    <w:p w14:paraId="BE000000"/>
    <w:p w14:paraId="BF000000"/>
    <w:p w14:paraId="C0000000"/>
    <w:p w14:paraId="C1000000"/>
    <w:p w14:paraId="C2000000"/>
    <w:p w14:paraId="C3000000"/>
    <w:p w14:paraId="C4000000"/>
    <w:p w14:paraId="C5000000"/>
    <w:p w14:paraId="C6000000"/>
    <w:p w14:paraId="C7000000"/>
    <w:p w14:paraId="C8000000"/>
    <w:p w14:paraId="C9000000"/>
    <w:p w14:paraId="CA000000"/>
    <w:p w14:paraId="CB000000"/>
    <w:p w14:paraId="CC000000"/>
    <w:p w14:paraId="CD000000"/>
    <w:p w14:paraId="CE000000"/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821"/>
        <w:gridCol w:w="3050"/>
        <w:gridCol w:w="3625"/>
        <w:gridCol w:w="4183"/>
        <w:gridCol w:w="1673"/>
        <w:gridCol w:w="1812"/>
      </w:tblGrid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Дәрес</w:t>
            </w:r>
          </w:p>
          <w:p w14:paraId="D0000000">
            <w:r>
              <w:rPr>
                <w:b w:val="1"/>
              </w:rPr>
              <w:t>№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Дәрес темасы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00000">
            <w:r>
              <w:rPr>
                <w:b w:val="1"/>
              </w:rPr>
              <w:t>Лексика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00000">
            <w:pPr>
              <w:rPr>
                <w:b w:val="1"/>
              </w:rPr>
            </w:pPr>
            <w:r>
              <w:rPr>
                <w:b w:val="1"/>
              </w:rPr>
              <w:t xml:space="preserve">Укучыларның эшчәнлеге 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rPr>
                <w:b w:val="1"/>
              </w:rPr>
            </w:pPr>
            <w:r>
              <w:rPr>
                <w:b w:val="1"/>
              </w:rPr>
              <w:t>Число</w:t>
            </w:r>
          </w:p>
          <w:p w14:paraId="D5000000">
            <w:pPr>
              <w:rPr>
                <w:b w:val="1"/>
              </w:rPr>
            </w:pPr>
            <w:r>
              <w:rPr>
                <w:b w:val="1"/>
              </w:rPr>
              <w:t>План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rPr>
                <w:b w:val="1"/>
              </w:rPr>
            </w:pPr>
            <w:r>
              <w:rPr>
                <w:b w:val="1"/>
              </w:rPr>
              <w:t>Число</w:t>
            </w:r>
          </w:p>
          <w:p w14:paraId="D7000000">
            <w:pPr>
              <w:rPr>
                <w:b w:val="1"/>
              </w:rPr>
            </w:pPr>
            <w:r>
              <w:rPr>
                <w:b w:val="1"/>
              </w:rPr>
              <w:t xml:space="preserve">Факт </w:t>
            </w:r>
          </w:p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r>
              <w:t>1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r>
              <w:t>С новым учебным годом!</w:t>
            </w:r>
          </w:p>
          <w:p w14:paraId="DA000000"/>
          <w:p w14:paraId="DB000000">
            <w:r>
              <w:t>Яңа уку елы белән!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00000">
            <w:r>
              <w:t>Исәнләшү, саубуллашу лексикасы. Уку язу әсбаплары исемнәре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r>
              <w:t xml:space="preserve">Исемнәрнең I, </w:t>
            </w:r>
            <w:r>
              <w:t>II, III затта берлек санда тартым белән төрләнешен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r>
              <w:t xml:space="preserve"> 07.09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r>
              <w:t>2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00000">
            <w:r>
              <w:t xml:space="preserve">Первое сентября – большой праздник. </w:t>
            </w:r>
          </w:p>
          <w:p w14:paraId="E2000000"/>
          <w:p w14:paraId="E3000000">
            <w:r>
              <w:t xml:space="preserve">Беренче сентябрь – зур бәйрәм. Мин – дәрестә. 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r>
              <w:t>1-дәрес лексикасы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r>
              <w:t>Хәзерге заман хикәя фигыльнең III зат юклык формасын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r>
              <w:t>14.09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0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r>
              <w:t>3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r>
              <w:t>О себе.</w:t>
            </w:r>
          </w:p>
          <w:p w14:paraId="EA000000"/>
          <w:p w14:paraId="EB000000">
            <w:r>
              <w:t xml:space="preserve">Үзем </w:t>
            </w:r>
            <w:r>
              <w:t>турында.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r>
              <w:t>хикәя, күнегү, өтер, нокта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00000">
            <w:r>
              <w:t>Исемнәрнең тартым белән төрләнешен аңлау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r>
              <w:t>21.09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r>
              <w:t>4</w:t>
            </w:r>
          </w:p>
          <w:p w14:paraId="F100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00000">
            <w:r>
              <w:t>Текст “В нашем классе”. Использование глагола изъявительного наклонения настоящего времени в тексте.</w:t>
            </w:r>
          </w:p>
          <w:p w14:paraId="F3000000"/>
          <w:p w14:paraId="F4000000">
            <w:r>
              <w:t>“Безнең сыйныфта” тексты. Текстта хәзерге заман хикәя фигыль.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r>
              <w:t xml:space="preserve">3-4 </w:t>
            </w:r>
            <w:r>
              <w:t>дәресләр лексикасы; ялкау, тәнәфес, ача, яба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r>
              <w:t>Текстның эчтәлеген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7000000">
            <w:r>
              <w:t xml:space="preserve"> 28.09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0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r>
              <w:t>5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r>
              <w:t>Б.Рахмат “В школе”.</w:t>
            </w:r>
          </w:p>
          <w:p w14:paraId="FB000000"/>
          <w:p w14:paraId="FC000000">
            <w:r>
              <w:t>Б.Рәхмәт.”Мәктәпкә”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00000">
            <w:r>
              <w:t>юл, дәү, зур, икеле, белә, өйрәтә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00000">
            <w:r>
              <w:t>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00000">
            <w:r>
              <w:t xml:space="preserve"> 5.10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r>
              <w:t>6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r>
              <w:t>В школе большой праздник.</w:t>
            </w:r>
          </w:p>
          <w:p w14:paraId="03010000"/>
          <w:p w14:paraId="04010000">
            <w:r>
              <w:t>Мәктәптә зур бәйрәм.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r>
              <w:t>дәвам итә, тәрҗемә итә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r>
              <w:t>Җөмләдә сүзләргә сорау куярга өйрәнү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10000">
            <w:r>
              <w:t xml:space="preserve"> 12.09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r>
              <w:t>7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r>
              <w:t>Какая бывает осень?</w:t>
            </w:r>
          </w:p>
          <w:p w14:paraId="0B010000"/>
          <w:p w14:paraId="0C010000">
            <w:r>
              <w:t>Көз нинди була?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10000">
            <w:r>
              <w:t>көз көне, төн кыска, озын, яфрак коела, җылы як, исә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10000">
            <w:r>
              <w:t>ө, о хәрефләренең дөрес язылышын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10000">
            <w:r>
              <w:t xml:space="preserve"> 19.10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r>
              <w:t>8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10000">
            <w:r>
              <w:t>Текст “На базаре”.</w:t>
            </w:r>
          </w:p>
          <w:p w14:paraId="13010000"/>
          <w:p w14:paraId="14010000">
            <w:r>
              <w:t>“Базарда” тексты.</w:t>
            </w:r>
          </w:p>
          <w:p w14:paraId="15010000"/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r>
              <w:t>сатып ала, эре, бай, түгәрәк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10000">
            <w:r>
              <w:rPr>
                <w:i w:val="1"/>
              </w:rPr>
              <w:t>Кая? Кайда? Кайдан?</w:t>
            </w:r>
            <w:r>
              <w:t xml:space="preserve"> сорауларына җавап бирү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r>
              <w:t xml:space="preserve"> 26.10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10000">
            <w:pPr>
              <w:rPr>
                <w:i w:val="1"/>
              </w:rPr>
            </w:pPr>
          </w:p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r>
              <w:t>9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10000">
            <w:r>
              <w:t>Овощной магазин.</w:t>
            </w:r>
          </w:p>
          <w:p w14:paraId="1C010000"/>
          <w:p w14:paraId="1D010000">
            <w:r>
              <w:t>Яшелчә кибете.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r>
              <w:t>яшелчә исемнәре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r>
              <w:t>Яшелчә исемнәрен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r>
              <w:t xml:space="preserve">  02.11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10000">
            <w:r>
              <w:t>10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10000">
            <w:r>
              <w:t>Песня Г.Гараева “Осень и дети”.</w:t>
            </w:r>
          </w:p>
          <w:p w14:paraId="24010000"/>
          <w:p w14:paraId="25010000">
            <w:r>
              <w:t>Г.Гәрәева. “Көз һәм балалар” җыры.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10000">
            <w:r>
              <w:t>алтын көз, суык, салкын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10000">
            <w:r>
              <w:t>Җырны яттан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10000">
            <w:r>
              <w:t xml:space="preserve">  09.11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10000">
            <w:r>
              <w:t>11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10000">
            <w:r>
              <w:t>Режим дня.</w:t>
            </w:r>
          </w:p>
          <w:p w14:paraId="2C010000"/>
          <w:p w14:paraId="2D010000">
            <w:r>
              <w:t>Көндәлек режим язу.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10000">
            <w:r>
              <w:t>кош, төзәт, йокла,яшә, уйна, аша, җырла, сөйлә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10000">
            <w:r>
              <w:t>Сингармонизм законын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10000">
            <w:r>
              <w:t xml:space="preserve"> 16.11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10000"/>
        </w:tc>
      </w:tr>
      <w:tr>
        <w:trPr>
          <w:trHeight w:hRule="atLeast" w:val="2373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10000">
            <w:r>
              <w:t>12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10000">
            <w:r>
              <w:t>Я умею говорить время.</w:t>
            </w:r>
          </w:p>
          <w:p w14:paraId="34010000"/>
          <w:p w14:paraId="35010000">
            <w:r>
              <w:t>Мин вакытны әйтә беләм.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10000">
            <w:r>
              <w:t>сәгать, дәрес әзерли, сәгать ничәдә, сәгать икедә,йокы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10000">
            <w:r>
              <w:t xml:space="preserve">Сәгать икедә структурасын </w:t>
            </w:r>
            <w:r>
              <w:t>сөйләмдә куллану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10000">
            <w:r>
              <w:t xml:space="preserve"> 23.11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10000"/>
        </w:tc>
      </w:tr>
      <w:tr>
        <w:trPr>
          <w:trHeight w:hRule="atLeast" w:val="2494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10000">
            <w:r>
              <w:t>13</w:t>
            </w:r>
          </w:p>
          <w:p w14:paraId="3B01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10000">
            <w:r>
              <w:t>М.Джалиль “Часы”. Что я сегодня делал?</w:t>
            </w:r>
          </w:p>
          <w:p w14:paraId="3D010000"/>
          <w:p w14:paraId="3E010000">
            <w:r>
              <w:t>М.Җәлил. “Сәгать”.</w:t>
            </w:r>
          </w:p>
          <w:p w14:paraId="3F010000">
            <w:r>
              <w:t>Мин бүген нишләдем?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10000">
            <w:r>
              <w:t>Алдагы дәреснең лексикасы.</w:t>
            </w:r>
          </w:p>
          <w:p w14:paraId="41010000">
            <w:r>
              <w:t>сәгать ничәдә, тор, кара, сикер, кайт, дәрес әзерлә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10000">
            <w:r>
              <w:t>Шигырьне сәнгатьле итеп уку</w:t>
            </w:r>
          </w:p>
          <w:p w14:paraId="43010000">
            <w:r>
              <w:t xml:space="preserve">Үткән заман хикәя фигыльнең зат-сан </w:t>
            </w:r>
            <w:r>
              <w:t>белән төрләнешен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10000">
            <w:r>
              <w:t xml:space="preserve"> 30.11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10000">
            <w:r>
              <w:t>14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10000">
            <w:r>
              <w:t>Рассказ “Алсу – аккуратная девочка”.</w:t>
            </w:r>
          </w:p>
          <w:p w14:paraId="48010000"/>
          <w:p w14:paraId="49010000">
            <w:r>
              <w:t>“Алсу – пөхтә кыз” хикәясе.</w:t>
            </w:r>
          </w:p>
          <w:p w14:paraId="4A010000"/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10000">
            <w:r>
              <w:t>тагын, сөртә, иртән, пөхтә, көндез, йомшак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10000">
            <w:r>
              <w:rPr>
                <w:i w:val="1"/>
              </w:rPr>
              <w:t>Сабын белән юына, щетка белән теш чистарта</w:t>
            </w:r>
            <w:r>
              <w:t xml:space="preserve"> структураларын сөйләмдә куллану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10000">
            <w:r>
              <w:t xml:space="preserve">  07.12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10000">
            <w:pPr>
              <w:rPr>
                <w:i w:val="1"/>
              </w:rPr>
            </w:pPr>
          </w:p>
        </w:tc>
      </w:tr>
      <w:tr>
        <w:trPr>
          <w:trHeight w:hRule="atLeast" w:val="2208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10000">
            <w:r>
              <w:t>15</w:t>
            </w:r>
          </w:p>
          <w:p w14:paraId="5001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10000">
            <w:r>
              <w:t xml:space="preserve">Рассказ “Умный </w:t>
            </w:r>
            <w:r>
              <w:t>мальчик”. Около врача.</w:t>
            </w:r>
          </w:p>
          <w:p w14:paraId="52010000"/>
          <w:p w14:paraId="53010000">
            <w:r>
              <w:t>“Акыллы малай” хикәясе.</w:t>
            </w:r>
          </w:p>
          <w:p w14:paraId="54010000">
            <w:r>
              <w:t>Табиб янында.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10000">
            <w:r>
              <w:t>акыллы, урын җыя</w:t>
            </w:r>
          </w:p>
          <w:p w14:paraId="56010000">
            <w:r>
              <w:t>дару, җылы сөт кирәк     (-ме), температураңны кара, авырта, үлчи</w:t>
            </w:r>
          </w:p>
          <w:p w14:paraId="57010000"/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10000">
            <w:r>
              <w:t>Хикәянең эчтәлеген белү</w:t>
            </w:r>
          </w:p>
          <w:p w14:paraId="59010000">
            <w:r>
              <w:t>20-100гә кадәр саннарны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10000">
            <w:r>
              <w:t xml:space="preserve">   14.12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10000">
            <w:r>
              <w:t>16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10000">
            <w:r>
              <w:t>А.Бикчантаева “Бабушка”.</w:t>
            </w:r>
          </w:p>
          <w:p w14:paraId="5E010000"/>
          <w:p w14:paraId="5F010000">
            <w:r>
              <w:t xml:space="preserve">Ә.Бикчәнтаева. </w:t>
            </w:r>
            <w:r>
              <w:t>“Дәү әнием.”</w:t>
            </w:r>
          </w:p>
          <w:p w14:paraId="60010000"/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10000">
            <w:r>
              <w:t>үстерә, озак, кадерле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10000">
            <w:r>
              <w:t>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10000">
            <w:r>
              <w:t xml:space="preserve">  21.12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10000">
            <w:r>
              <w:t>17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10000">
            <w:r>
              <w:t>Ш.Маннур “Люблю”.</w:t>
            </w:r>
          </w:p>
          <w:p w14:paraId="67010000"/>
          <w:p w14:paraId="68010000">
            <w:r>
              <w:t>Ш.Маннур.”Яратам”.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10000">
            <w:r>
              <w:t>эне, бакча, өй, сеңел, иптәш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10000">
            <w:r>
              <w:t>Берлек һәм күплек сандагы исемнәрне төшем килешендә куллану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10000">
            <w:r>
              <w:t xml:space="preserve">  28.12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10000">
            <w:r>
              <w:t>18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10000">
            <w:r>
              <w:t>Рассказ “Мама готовит стол”.</w:t>
            </w:r>
          </w:p>
          <w:p w14:paraId="6F010000"/>
          <w:p w14:paraId="70010000">
            <w:r>
              <w:t xml:space="preserve">“Әни табын </w:t>
            </w:r>
            <w:r>
              <w:t>әзерли”хикәясе.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10000">
            <w:r>
              <w:t>тоз, сөт, уң як, чәйнек, шикәр, сул як, табын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10000">
            <w:r>
              <w:t>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10000">
            <w:r>
              <w:t xml:space="preserve"> 11.01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10000">
            <w:r>
              <w:t>19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10000">
            <w:r>
              <w:t>Работа над текстом “Выходной день”.</w:t>
            </w:r>
          </w:p>
          <w:p w14:paraId="77010000"/>
          <w:p w14:paraId="78010000">
            <w:r>
              <w:t>“Ял көне” тексты өстендә эш.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10000">
            <w:r>
              <w:t>кичке аш, иртән, кич, ял көне, көндез, кайчан?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10000">
            <w:r>
              <w:t>Текстның эчтәлеген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10000">
            <w:r>
              <w:t xml:space="preserve">   18.01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10000"/>
        </w:tc>
      </w:tr>
      <w:tr>
        <w:trPr>
          <w:trHeight w:hRule="atLeast" w:val="1380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10000">
            <w:r>
              <w:t>20</w:t>
            </w:r>
          </w:p>
          <w:p w14:paraId="7E01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10000">
            <w:r>
              <w:t>Рассказ “Зима идет”, “Мы помогаем птицам”.</w:t>
            </w:r>
          </w:p>
          <w:p w14:paraId="80010000"/>
          <w:p w14:paraId="81010000">
            <w:r>
              <w:t>“Кыш килә” хикәясе.</w:t>
            </w:r>
          </w:p>
          <w:p w14:paraId="82010000">
            <w:r>
              <w:t>“Без кошларга булышабыз” хикәясе.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10000">
            <w:r>
              <w:t>кыш айлары, бөтен, кала</w:t>
            </w:r>
          </w:p>
          <w:p w14:paraId="84010000">
            <w:r>
              <w:t>тукран, авыр, песнәк, ала карга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10000">
            <w:r>
              <w:t>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10000">
            <w:r>
              <w:t xml:space="preserve">   25.01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10000"/>
        </w:tc>
      </w:tr>
      <w:tr>
        <w:trPr>
          <w:trHeight w:hRule="atLeast" w:val="1593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10000">
            <w:r>
              <w:t>21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10000">
            <w:r>
              <w:t>С.Сабирова “Песня Деда Мороза”.</w:t>
            </w:r>
          </w:p>
          <w:p w14:paraId="8A010000"/>
          <w:p w14:paraId="8B010000">
            <w:r>
              <w:t>С.Сабирова. “Кыш бабай җыры”</w:t>
            </w:r>
            <w:r>
              <w:t>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10000">
            <w:r>
              <w:t>таныш дус, яңа ел, нарат, бәхет тели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10000">
            <w:r>
              <w:t>Яңа елга котлау тексты язу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10000">
            <w:r>
              <w:t xml:space="preserve">  1.02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10000">
            <w:r>
              <w:t>22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10000">
            <w:r>
              <w:t>Текст “Праздник ёлки”.</w:t>
            </w:r>
          </w:p>
          <w:p w14:paraId="92010000"/>
          <w:p w14:paraId="93010000">
            <w:r>
              <w:t>“Чыршы бәйрәме” тексты.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10000">
            <w:r>
              <w:t>чыршы бәйрәме, була, бию, өченче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10000">
            <w:r>
              <w:t>Тәртип саннарын сөйләмдә куллану. 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10000">
            <w:r>
              <w:t xml:space="preserve"> 8.02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10000"/>
        </w:tc>
      </w:tr>
      <w:tr>
        <w:trPr>
          <w:trHeight w:hRule="atLeast" w:val="2770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10000">
            <w:r>
              <w:t>23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10000">
            <w:r>
              <w:t xml:space="preserve">Мы на гору идём. Рассказ </w:t>
            </w:r>
            <w:r>
              <w:t>“На каникулах”.</w:t>
            </w:r>
          </w:p>
          <w:p w14:paraId="9A010000"/>
          <w:p w14:paraId="9B010000">
            <w:r>
              <w:t>Без тауга барабыз.</w:t>
            </w:r>
          </w:p>
          <w:p w14:paraId="9C010000">
            <w:r>
              <w:t>“Каникулда” хикәясе.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10000">
            <w:r>
              <w:t>кәшәкә таягы</w:t>
            </w:r>
          </w:p>
          <w:p w14:paraId="9E010000">
            <w:r>
              <w:t>якын, әбәкле уены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10000">
            <w:r>
              <w:t xml:space="preserve"> Ә теркәгечен сөйләмдә куллану</w:t>
            </w:r>
          </w:p>
          <w:p w14:paraId="A0010000">
            <w:r>
              <w:t>Үткән заман хикәя фигыльне сөйләмдә куллану. 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10000">
            <w:r>
              <w:t>22.02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10000">
            <w:r>
              <w:t>24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10000">
            <w:r>
              <w:t>Рассказ “На горе”.</w:t>
            </w:r>
          </w:p>
          <w:p w14:paraId="A5010000"/>
          <w:p w14:paraId="A6010000">
            <w:r>
              <w:t>“Тауда” хикәясе.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10000">
            <w:r>
              <w:t xml:space="preserve">шатланды, кар </w:t>
            </w:r>
            <w:r>
              <w:t>бабай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10000">
            <w:r>
              <w:rPr>
                <w:i w:val="1"/>
              </w:rPr>
              <w:t>Чөнки</w:t>
            </w:r>
            <w:r>
              <w:t xml:space="preserve"> теркәгечен җөмлә эчендә куллану. </w:t>
            </w:r>
            <w:r>
              <w:rPr>
                <w:i w:val="1"/>
              </w:rPr>
              <w:t xml:space="preserve">Һәм </w:t>
            </w:r>
            <w:r>
              <w:t>теркәгечен сөйләмдә куллану. 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10000">
            <w:r>
              <w:t xml:space="preserve"> 01.03.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10000">
            <w:pPr>
              <w:rPr>
                <w:i w:val="1"/>
              </w:rPr>
            </w:pPr>
          </w:p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10000">
            <w:r>
              <w:t>25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10000">
            <w:r>
              <w:t>Рассказ “Весна”.</w:t>
            </w:r>
          </w:p>
          <w:p w14:paraId="AD010000"/>
          <w:p w14:paraId="AE010000">
            <w:r>
              <w:t>“Яз” хикәясе.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10000">
            <w:r>
              <w:t>ямьле, боз китә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10000">
            <w:r>
              <w:t>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10000">
            <w:r>
              <w:t xml:space="preserve">  08.03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10000">
            <w:r>
              <w:t>26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10000">
            <w:r>
              <w:t>8 Марта – праздник мам.</w:t>
            </w:r>
          </w:p>
          <w:p w14:paraId="B5010000"/>
          <w:p w14:paraId="B6010000">
            <w:r>
              <w:t xml:space="preserve">8 нче Март - әниләр </w:t>
            </w:r>
            <w:r>
              <w:t>бәйрәме.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10000">
            <w:r>
              <w:t>8 нче Март бәйрәме, бүләк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10000">
            <w:r>
              <w:t>8 нче Март бәйрәме белән котлау язу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10000">
            <w:r>
              <w:t xml:space="preserve">  15.03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10000"/>
        </w:tc>
      </w:tr>
      <w:tr>
        <w:trPr>
          <w:trHeight w:hRule="atLeast" w:val="1942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10000">
            <w:r>
              <w:t>27</w:t>
            </w:r>
          </w:p>
          <w:p w14:paraId="BC01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10000">
            <w:r>
              <w:t>Рассказ “Родной край”. Где я живу?</w:t>
            </w:r>
          </w:p>
          <w:p w14:paraId="BE010000"/>
          <w:p w14:paraId="BF010000">
            <w:r>
              <w:t>“Туган ягым” хикәясе.</w:t>
            </w:r>
          </w:p>
          <w:p w14:paraId="C0010000">
            <w:r>
              <w:t>Мин кайда яшим?</w:t>
            </w:r>
          </w:p>
          <w:p w14:paraId="C1010000"/>
          <w:p w14:paraId="C2010000"/>
          <w:p w14:paraId="C3010000"/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10000">
            <w:r>
              <w:t>аз, кыр, туган җир, Агыйдел, куе, Идел, поши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10000">
            <w:r>
              <w:t>Хикәяне сәнгатьле итеп уку.</w:t>
            </w:r>
          </w:p>
          <w:p w14:paraId="C6010000">
            <w:r>
              <w:t xml:space="preserve">Мин кайда яшим? </w:t>
            </w:r>
            <w:r>
              <w:t>соравына җавап бирү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10000">
            <w:r>
              <w:t xml:space="preserve"> 22.03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10000">
            <w:r>
              <w:t>28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10000">
            <w:r>
              <w:t>А.Рашитов “Солнечная страна”.</w:t>
            </w:r>
          </w:p>
          <w:p w14:paraId="CB010000"/>
          <w:p w14:paraId="CC010000">
            <w:r>
              <w:t>Ә.Рәшитов. “Кояшлы ил”.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10000">
            <w:r>
              <w:t>район, шәһәр, шигырь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10000">
            <w:r>
              <w:t>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10000">
            <w:r>
              <w:t>29.03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10000">
            <w:r>
              <w:t>29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10000">
            <w:r>
              <w:t>Текст “Казанский гость”.</w:t>
            </w:r>
          </w:p>
          <w:p w14:paraId="D3010000"/>
          <w:p w14:paraId="D4010000">
            <w:r>
              <w:t>“Казан кунагы” тексты.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10000">
            <w:r>
              <w:t>башкала, Казан турында, кунак, ерак, монда, таныш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10000">
            <w:r>
              <w:t xml:space="preserve">Текстның эчтәлеген </w:t>
            </w:r>
            <w:r>
              <w:t>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10000">
            <w:r>
              <w:t>05.03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10000"/>
        </w:tc>
      </w:tr>
      <w:tr>
        <w:trPr>
          <w:trHeight w:hRule="atLeast" w:val="1666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10000">
            <w:r>
              <w:t>30</w:t>
            </w:r>
          </w:p>
          <w:p w14:paraId="DA01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10000">
            <w:r>
              <w:t>Где я живу? Олег – воспитанный мальчик.</w:t>
            </w:r>
          </w:p>
          <w:p w14:paraId="DC010000"/>
          <w:p w14:paraId="DD010000">
            <w:r>
              <w:t>Мин кайда яшим?</w:t>
            </w:r>
          </w:p>
          <w:p w14:paraId="DE010000">
            <w:r>
              <w:t>Олег – тәрбияле малай.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10000">
            <w:r>
              <w:t>Татарстан шәһәрләре исемнәре.</w:t>
            </w:r>
          </w:p>
          <w:p w14:paraId="E0010000">
            <w:r>
              <w:t>рәхимле, урын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10000">
            <w:r>
              <w:t>Татарстан шәһәрләре исемнәрен белү.</w:t>
            </w:r>
          </w:p>
          <w:p w14:paraId="E2010000">
            <w:r>
              <w:t>Текстның эчтәлеген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10000">
            <w:r>
              <w:t xml:space="preserve">  05.04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10000">
            <w:r>
              <w:t>31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10000">
            <w:r>
              <w:t>Текст “На дороге”.</w:t>
            </w:r>
          </w:p>
          <w:p w14:paraId="E7010000"/>
          <w:p w14:paraId="E8010000">
            <w:r>
              <w:t>“Юлда” тексты.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10000">
            <w:r>
              <w:t>тукталыш, туктый, юл аша, яна, саклый, елмая, ут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10000">
            <w:r>
              <w:t xml:space="preserve"> 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10000">
            <w:r>
              <w:t xml:space="preserve">19.04  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10000"/>
        </w:tc>
      </w:tr>
      <w:t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10000">
            <w:r>
              <w:t>32</w:t>
            </w:r>
          </w:p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10000">
            <w:r>
              <w:t>Моя одежда. В магазине одежды.</w:t>
            </w:r>
          </w:p>
          <w:p w14:paraId="EF010000"/>
          <w:p w14:paraId="F0010000">
            <w:r>
              <w:t>Минем киемнәрем. Киемнәр кибетендә.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10000">
            <w:r>
              <w:t>алъяпкыч, түбәтәй, кием, киемнәр кибете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10000">
            <w:r>
              <w:t>Тема бенча лексиканы белү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10000">
            <w:r>
              <w:t>10.05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10000"/>
        </w:tc>
      </w:tr>
      <w:tr>
        <w:trPr>
          <w:trHeight w:hRule="atLeast" w:val="6623"/>
        </w:trPr>
        <w:tc>
          <w:tcPr>
            <w:tcW w:type="dxa" w:w="8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10000">
            <w:r>
              <w:t>33</w:t>
            </w:r>
          </w:p>
          <w:p w14:paraId="F6010000"/>
          <w:p w14:paraId="F7010000"/>
        </w:tc>
        <w:tc>
          <w:tcPr>
            <w:tcW w:type="dxa" w:w="30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10000">
            <w:r>
              <w:t xml:space="preserve"> Рассказ “Красивая </w:t>
            </w:r>
            <w:r>
              <w:t>одежда”. Давай вместе играть. “В магазине”.</w:t>
            </w:r>
          </w:p>
          <w:p w14:paraId="F9010000"/>
          <w:p w14:paraId="FA010000">
            <w:r>
              <w:t>“Матур киемнәр” хикәясе.</w:t>
            </w:r>
          </w:p>
          <w:p w14:paraId="FB010000">
            <w:r>
              <w:t>Әйдә бергә уйныйбыз.</w:t>
            </w:r>
          </w:p>
          <w:p w14:paraId="FC010000">
            <w:r>
              <w:t>“Кибеттә”</w:t>
            </w:r>
          </w:p>
        </w:tc>
        <w:tc>
          <w:tcPr>
            <w:tcW w:type="dxa" w:w="36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10000">
            <w:r>
              <w:t>сатып ала, киеп карый, түли, сайлый</w:t>
            </w:r>
          </w:p>
          <w:p w14:paraId="FE010000">
            <w:r>
              <w:t>кием –салым исемнәре; арзан, кыйбат, сум, кирәк, килешә</w:t>
            </w:r>
          </w:p>
          <w:p w14:paraId="FF010000">
            <w:r>
              <w:t>тимә, туган көнең белән</w:t>
            </w:r>
          </w:p>
          <w:p w14:paraId="00020000">
            <w:r>
              <w:t>риза, риза түгел</w:t>
            </w:r>
          </w:p>
        </w:tc>
        <w:tc>
          <w:tcPr>
            <w:tcW w:type="dxa" w:w="41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20000">
            <w:r>
              <w:t xml:space="preserve">Тема бенча лексиканы </w:t>
            </w:r>
            <w:r>
              <w:t>белү.</w:t>
            </w:r>
          </w:p>
          <w:p w14:paraId="02020000">
            <w:r>
              <w:t>Хикәяне сәнгатьле итеп уку</w:t>
            </w:r>
          </w:p>
        </w:tc>
        <w:tc>
          <w:tcPr>
            <w:tcW w:type="dxa" w:w="16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20000">
            <w:r>
              <w:t>17.05</w:t>
            </w:r>
          </w:p>
        </w:tc>
        <w:tc>
          <w:tcPr>
            <w:tcW w:type="dxa" w:w="18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20000"/>
        </w:tc>
      </w:tr>
    </w:tbl>
    <w:p w14:paraId="05020000">
      <w:r>
        <w:br/>
      </w:r>
    </w:p>
    <w:p w14:paraId="06020000"/>
    <w:p w14:paraId="07020000"/>
    <w:p w14:paraId="08020000"/>
    <w:p w14:paraId="09020000"/>
    <w:p w14:paraId="0A020000"/>
    <w:p w14:paraId="0B020000">
      <w:pPr>
        <w:spacing w:after="200" w:line="276" w:lineRule="auto"/>
        <w:ind/>
        <w:rPr>
          <w:b w:val="1"/>
        </w:rPr>
      </w:pPr>
    </w:p>
    <w:p w14:paraId="0C020000">
      <w:pPr>
        <w:spacing w:after="200" w:line="276" w:lineRule="auto"/>
        <w:ind/>
        <w:rPr>
          <w:b w:val="1"/>
        </w:rPr>
      </w:pPr>
    </w:p>
    <w:p w14:paraId="0D020000">
      <w:pPr>
        <w:spacing w:after="200" w:line="276" w:lineRule="auto"/>
        <w:ind/>
        <w:rPr>
          <w:b w:val="1"/>
        </w:rPr>
      </w:pPr>
    </w:p>
    <w:p w14:paraId="0E020000">
      <w:pPr>
        <w:spacing w:after="200" w:line="276" w:lineRule="auto"/>
        <w:ind/>
      </w:pPr>
      <w:r>
        <w:rPr>
          <w:b w:val="1"/>
        </w:rPr>
        <w:t>Эш программасына үзгәрешләр кертү бите</w:t>
      </w:r>
    </w:p>
    <w:tbl>
      <w:tblPr>
        <w:tblStyle w:val="Style_1"/>
        <w:tblLayout w:type="fixed"/>
        <w:tblCellMar>
          <w:top w:type="dxa" w:w="55"/>
          <w:left w:type="dxa" w:w="55"/>
          <w:bottom w:type="dxa" w:w="55"/>
          <w:right w:type="dxa" w:w="55"/>
        </w:tblCellMar>
      </w:tblPr>
      <w:tblGrid>
        <w:gridCol w:w="1133"/>
        <w:gridCol w:w="4677"/>
        <w:gridCol w:w="2410"/>
        <w:gridCol w:w="4394"/>
        <w:gridCol w:w="2183"/>
      </w:tblGrid>
      <w:tr>
        <w:tc>
          <w:tcPr>
            <w:tcW w:type="dxa" w:w="1133"/>
            <w:tcBorders>
              <w:top w:color="000000" w:sz="2" w:val="single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0F02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Класс</w:t>
            </w:r>
          </w:p>
        </w:tc>
        <w:tc>
          <w:tcPr>
            <w:tcW w:type="dxa" w:w="4677"/>
            <w:tcBorders>
              <w:top w:color="000000" w:sz="2" w:val="single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002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Теманың исеме</w:t>
            </w:r>
          </w:p>
        </w:tc>
        <w:tc>
          <w:tcPr>
            <w:tcW w:type="dxa" w:w="2410"/>
            <w:tcBorders>
              <w:top w:color="000000" w:sz="2" w:val="single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102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План буенча уздыру вакыты</w:t>
            </w:r>
          </w:p>
        </w:tc>
        <w:tc>
          <w:tcPr>
            <w:tcW w:type="dxa" w:w="4394"/>
            <w:tcBorders>
              <w:top w:color="000000" w:sz="2" w:val="single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202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Үзгәреш кертүнең сәбәбе</w:t>
            </w:r>
          </w:p>
        </w:tc>
        <w:tc>
          <w:tcPr>
            <w:tcW w:type="dxa" w:w="2183"/>
            <w:tcBorders>
              <w:top w:color="000000" w:sz="2" w:val="single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302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Факт буенча уздыру вакыты</w:t>
            </w: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4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5020000">
            <w:pPr>
              <w:ind/>
              <w:jc w:val="both"/>
            </w:pPr>
          </w:p>
          <w:p w14:paraId="16020000">
            <w:pPr>
              <w:ind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7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8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9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A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B020000">
            <w:pPr>
              <w:ind/>
              <w:jc w:val="both"/>
            </w:pPr>
          </w:p>
          <w:p w14:paraId="1C020000">
            <w:pPr>
              <w:ind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D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E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1F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0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1020000">
            <w:pPr>
              <w:ind w:firstLine="567" w:left="0"/>
              <w:jc w:val="both"/>
            </w:pPr>
          </w:p>
          <w:p w14:paraId="22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3020000">
            <w:pPr>
              <w:ind w:firstLine="567" w:left="0"/>
              <w:jc w:val="center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4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5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6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7020000">
            <w:pPr>
              <w:ind w:firstLine="567" w:left="0"/>
              <w:jc w:val="both"/>
            </w:pPr>
          </w:p>
          <w:p w14:paraId="28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9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A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B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C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D020000">
            <w:pPr>
              <w:ind w:firstLine="567" w:left="0"/>
              <w:jc w:val="both"/>
            </w:pPr>
          </w:p>
          <w:p w14:paraId="2E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2F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0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1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2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3020000">
            <w:pPr>
              <w:ind w:firstLine="567" w:left="0"/>
              <w:jc w:val="both"/>
            </w:pPr>
          </w:p>
          <w:p w14:paraId="34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5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6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7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8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9020000">
            <w:pPr>
              <w:ind w:firstLine="567" w:left="0"/>
              <w:jc w:val="both"/>
            </w:pPr>
          </w:p>
          <w:p w14:paraId="3A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B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C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D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E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3F020000">
            <w:pPr>
              <w:ind w:firstLine="567" w:left="0"/>
              <w:jc w:val="both"/>
            </w:pPr>
          </w:p>
          <w:p w14:paraId="40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1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2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3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4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5020000">
            <w:pPr>
              <w:ind w:firstLine="567" w:left="0"/>
              <w:jc w:val="both"/>
            </w:pPr>
          </w:p>
          <w:p w14:paraId="46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7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8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9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A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B020000">
            <w:pPr>
              <w:ind w:firstLine="567" w:left="0"/>
              <w:jc w:val="both"/>
            </w:pPr>
          </w:p>
          <w:p w14:paraId="4C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D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E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4F020000">
            <w:pPr>
              <w:ind w:firstLine="567" w:left="0"/>
              <w:jc w:val="both"/>
            </w:pPr>
          </w:p>
        </w:tc>
      </w:tr>
      <w:tr>
        <w:tc>
          <w:tcPr>
            <w:tcW w:type="dxa" w:w="1133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0020000">
            <w:pPr>
              <w:ind w:firstLine="567" w:left="0"/>
              <w:jc w:val="both"/>
            </w:pPr>
          </w:p>
        </w:tc>
        <w:tc>
          <w:tcPr>
            <w:tcW w:type="dxa" w:w="4677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1020000">
            <w:pPr>
              <w:ind w:firstLine="567" w:left="0"/>
              <w:jc w:val="both"/>
            </w:pPr>
          </w:p>
          <w:p w14:paraId="52020000">
            <w:pPr>
              <w:ind w:firstLine="567" w:left="0"/>
              <w:jc w:val="both"/>
            </w:pPr>
          </w:p>
        </w:tc>
        <w:tc>
          <w:tcPr>
            <w:tcW w:type="dxa" w:w="2410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3020000">
            <w:pPr>
              <w:ind w:firstLine="567" w:left="0"/>
              <w:jc w:val="both"/>
            </w:pPr>
          </w:p>
        </w:tc>
        <w:tc>
          <w:tcPr>
            <w:tcW w:type="dxa" w:w="4394"/>
            <w:tcBorders>
              <w:top w:sz="4" w:val="nil"/>
              <w:left w:color="000000" w:sz="2" w:val="single"/>
              <w:bottom w:color="000000" w:sz="2" w:val="single"/>
              <w:right w:sz="4" w:val="nil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4020000">
            <w:pPr>
              <w:ind w:firstLine="567" w:left="0"/>
              <w:jc w:val="both"/>
            </w:pPr>
          </w:p>
        </w:tc>
        <w:tc>
          <w:tcPr>
            <w:tcW w:type="dxa" w:w="2183"/>
            <w:tcBorders>
              <w:top w:sz="4" w:val="nil"/>
              <w:left w:color="000000" w:sz="2" w:val="single"/>
              <w:bottom w:color="000000" w:sz="2" w:val="single"/>
              <w:right w:color="000000" w:sz="2" w:val="single"/>
            </w:tcBorders>
            <w:tcMar>
              <w:top w:type="dxa" w:w="55"/>
              <w:left w:type="dxa" w:w="55"/>
              <w:bottom w:type="dxa" w:w="55"/>
              <w:right w:type="dxa" w:w="55"/>
            </w:tcMar>
          </w:tcPr>
          <w:p w14:paraId="55020000">
            <w:pPr>
              <w:ind w:firstLine="567" w:left="0"/>
              <w:jc w:val="both"/>
            </w:pPr>
          </w:p>
        </w:tc>
      </w:tr>
    </w:tbl>
    <w:p w14:paraId="56020000">
      <w:pPr>
        <w:spacing w:after="200" w:line="276" w:lineRule="auto"/>
        <w:ind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 </w:t>
      </w:r>
    </w:p>
    <w:p w14:paraId="57020000">
      <w:r>
        <w:t xml:space="preserve"> </w:t>
      </w:r>
    </w:p>
    <w:sectPr>
      <w:pgSz w:h="11906" w:orient="landscape" w:w="16838"/>
      <w:pgMar w:bottom="851" w:footer="709" w:gutter="0" w:header="709" w:left="540" w:right="1134" w:top="71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lvlJc w:val="left"/>
      <w:pPr>
        <w:ind w:hanging="360" w:left="84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hanging="360" w:left="15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28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00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72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44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1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88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600"/>
      </w:pPr>
      <w:rPr>
        <w:rFonts w:ascii="Wingdings" w:hAnsi="Wingdings"/>
      </w:rPr>
    </w:lvl>
  </w:abstractNum>
  <w:abstractNum w:abstractNumId="1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lowerRoman"/>
      <w:lvlText w:val="%3."/>
      <w:lvlJc w:val="right"/>
      <w:pPr>
        <w:tabs>
          <w:tab w:leader="none" w:pos="2160" w:val="left"/>
        </w:tabs>
        <w:ind w:hanging="18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lowerLetter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lowerRoman"/>
      <w:lvlText w:val="%6."/>
      <w:lvlJc w:val="right"/>
      <w:pPr>
        <w:tabs>
          <w:tab w:leader="none" w:pos="4320" w:val="left"/>
        </w:tabs>
        <w:ind w:hanging="18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lowerLetter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lowerRoman"/>
      <w:lvlText w:val="%9."/>
      <w:lvlJc w:val="right"/>
      <w:pPr>
        <w:tabs>
          <w:tab w:leader="none" w:pos="6480" w:val="left"/>
        </w:tabs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rFonts w:ascii="Times New Roman" w:hAnsi="Times New Roman"/>
      <w:sz w:val="24"/>
    </w:rPr>
  </w:style>
  <w:style w:default="1" w:styleId="Style_2_ch" w:type="character">
    <w:name w:val="Normal"/>
    <w:link w:val="Style_2"/>
    <w:rPr>
      <w:rFonts w:ascii="Times New Roman" w:hAnsi="Times New Roman"/>
      <w:sz w:val="24"/>
    </w:rPr>
  </w:style>
  <w:style w:styleId="Style_3" w:type="paragraph">
    <w:name w:val="toc 2"/>
    <w:next w:val="Style_2"/>
    <w:link w:val="Style_3_ch"/>
    <w:uiPriority w:val="39"/>
    <w:pPr>
      <w:ind w:firstLine="0" w:left="200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Обычный1"/>
    <w:link w:val="Style_5_ch"/>
    <w:rPr>
      <w:rFonts w:ascii="Times New Roman" w:hAnsi="Times New Roman"/>
      <w:sz w:val="24"/>
    </w:rPr>
  </w:style>
  <w:style w:styleId="Style_5_ch" w:type="character">
    <w:name w:val="Обычный1"/>
    <w:link w:val="Style_5"/>
    <w:rPr>
      <w:rFonts w:ascii="Times New Roman" w:hAnsi="Times New Roman"/>
      <w:sz w:val="24"/>
    </w:rPr>
  </w:style>
  <w:style w:styleId="Style_6" w:type="paragraph">
    <w:name w:val="toc 6"/>
    <w:next w:val="Style_2"/>
    <w:link w:val="Style_6_ch"/>
    <w:uiPriority w:val="39"/>
    <w:pPr>
      <w:ind w:firstLine="0" w:left="1000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2"/>
    <w:link w:val="Style_7_ch"/>
    <w:uiPriority w:val="39"/>
    <w:pPr>
      <w:ind w:firstLine="0" w:left="1200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Основной шрифт абзаца1"/>
    <w:link w:val="Style_8_ch"/>
  </w:style>
  <w:style w:styleId="Style_8_ch" w:type="character">
    <w:name w:val="Основной шрифт абзаца1"/>
    <w:link w:val="Style_8"/>
  </w:style>
  <w:style w:styleId="Style_9" w:type="paragraph">
    <w:name w:val="heading 3"/>
    <w:next w:val="Style_2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Гиперссылка1"/>
    <w:link w:val="Style_10_ch"/>
    <w:rPr>
      <w:color w:val="0000FF"/>
      <w:u w:val="single"/>
    </w:rPr>
  </w:style>
  <w:style w:styleId="Style_10_ch" w:type="character">
    <w:name w:val="Гиперссылка1"/>
    <w:link w:val="Style_10"/>
    <w:rPr>
      <w:color w:val="0000FF"/>
      <w:u w:val="single"/>
    </w:rPr>
  </w:style>
  <w:style w:styleId="Style_11" w:type="paragraph">
    <w:name w:val="toc 3"/>
    <w:next w:val="Style_2"/>
    <w:link w:val="Style_11_ch"/>
    <w:uiPriority w:val="39"/>
    <w:pPr>
      <w:ind w:firstLine="0" w:left="400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2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2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2"/>
    <w:link w:val="Style_17_ch"/>
    <w:uiPriority w:val="39"/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ind/>
      <w:jc w:val="both"/>
    </w:pPr>
    <w:rPr>
      <w:rFonts w:ascii="XO Thames" w:hAnsi="XO Thames"/>
    </w:rPr>
  </w:style>
  <w:style w:styleId="Style_18_ch" w:type="character">
    <w:name w:val="Header and Footer"/>
    <w:link w:val="Style_18"/>
    <w:rPr>
      <w:rFonts w:ascii="XO Thames" w:hAnsi="XO Thames"/>
    </w:rPr>
  </w:style>
  <w:style w:styleId="Style_19" w:type="paragraph">
    <w:name w:val="toc 9"/>
    <w:next w:val="Style_2"/>
    <w:link w:val="Style_19_ch"/>
    <w:uiPriority w:val="39"/>
    <w:pPr>
      <w:ind w:firstLine="0" w:left="1600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2"/>
    <w:link w:val="Style_20_ch"/>
    <w:uiPriority w:val="39"/>
    <w:pPr>
      <w:ind w:firstLine="0" w:left="1400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2"/>
    <w:link w:val="Style_21_ch"/>
    <w:uiPriority w:val="39"/>
    <w:pPr>
      <w:ind w:firstLine="0" w:left="800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2" w:type="paragraph">
    <w:name w:val="Subtitle"/>
    <w:next w:val="Style_2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2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2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2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26" w:type="table">
    <w:name w:val="Table Grid"/>
    <w:basedOn w:val="Style_1"/>
    <w:rPr>
      <w:rFonts w:ascii="Times New Roman" w:hAnsi="Times New Roman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2022-10-18T01:06:19Z</dcterms:modified>
</cp:coreProperties>
</file>